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8DA" w:rsidRPr="003223D8" w:rsidRDefault="003E78DA" w:rsidP="003E78DA">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b/>
          <w:sz w:val="24"/>
          <w:szCs w:val="24"/>
        </w:rPr>
        <w:t>BAB II</w:t>
      </w:r>
    </w:p>
    <w:p w:rsidR="003E78DA" w:rsidRDefault="003E78DA" w:rsidP="003E78DA">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TINJAUAN PUSTAKA, KERANGKA PEMIKIRAN DAN HIPOTESIS PENELITIAN</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 </w:t>
      </w:r>
      <w:r>
        <w:rPr>
          <w:rFonts w:ascii="Times New Roman" w:hAnsi="Times New Roman" w:cs="Times New Roman"/>
          <w:b/>
          <w:sz w:val="24"/>
          <w:szCs w:val="24"/>
        </w:rPr>
        <w:tab/>
        <w:t>Tinjauan Pustaka</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    Tinjauan Umum Tentang Bank</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2.1.1.1 Pengertian Bank</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Bank merupakan sebuah lembaga keuangan yang membantu masyarakat dalam mempermudah transaksi keuangan. Menurut Undang-undang Nomor 10 Tahun 1998 tentang perubahan atas Undang-undang Nomor 7 Tahun 1992 tentang Perbankan Pasal 1 :</w:t>
      </w:r>
    </w:p>
    <w:p w:rsidR="003E78DA" w:rsidRDefault="003E78DA" w:rsidP="003E78DA">
      <w:pPr>
        <w:autoSpaceDE w:val="0"/>
        <w:autoSpaceDN w:val="0"/>
        <w:adjustRightInd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“Bank adalah badan usaha yang menghimpun dana dari masyarakat dalam bentuk simpanan dan menyalurkannya kembali kepada masyarakat dalam bentuk kredit dan atau bentuk-bentuk lainnya dalam rangka meningkatkan taraf hidup rakyat banyak”.</w:t>
      </w:r>
    </w:p>
    <w:p w:rsidR="003E78DA" w:rsidRDefault="003E78DA" w:rsidP="003E78DA">
      <w:pPr>
        <w:autoSpaceDE w:val="0"/>
        <w:autoSpaceDN w:val="0"/>
        <w:adjustRightInd w:val="0"/>
        <w:spacing w:after="0" w:line="240" w:lineRule="auto"/>
        <w:ind w:left="709"/>
        <w:jc w:val="both"/>
        <w:rPr>
          <w:rFonts w:ascii="Times New Roman" w:hAnsi="Times New Roman" w:cs="Times New Roman"/>
          <w:sz w:val="24"/>
          <w:szCs w:val="24"/>
        </w:rPr>
      </w:pP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Kasmir (2010:11), menyatakan pengertian bank adalah l</w:t>
      </w:r>
      <w:r w:rsidRPr="00CB2634">
        <w:rPr>
          <w:rFonts w:ascii="Times New Roman" w:hAnsi="Times New Roman" w:cs="Times New Roman"/>
          <w:sz w:val="24"/>
          <w:szCs w:val="24"/>
        </w:rPr>
        <w:t>embaga keuangan yang kegiatan utama</w:t>
      </w:r>
      <w:r>
        <w:rPr>
          <w:rFonts w:ascii="Times New Roman" w:hAnsi="Times New Roman" w:cs="Times New Roman"/>
          <w:sz w:val="24"/>
          <w:szCs w:val="24"/>
        </w:rPr>
        <w:t xml:space="preserve">nya adalah menghimpun dana dari </w:t>
      </w:r>
      <w:r w:rsidRPr="00CB2634">
        <w:rPr>
          <w:rFonts w:ascii="Times New Roman" w:hAnsi="Times New Roman" w:cs="Times New Roman"/>
          <w:sz w:val="24"/>
          <w:szCs w:val="24"/>
        </w:rPr>
        <w:t>masyarakat dan menyalurkannya kembali da</w:t>
      </w:r>
      <w:r>
        <w:rPr>
          <w:rFonts w:ascii="Times New Roman" w:hAnsi="Times New Roman" w:cs="Times New Roman"/>
          <w:sz w:val="24"/>
          <w:szCs w:val="24"/>
        </w:rPr>
        <w:t>na tersebut ke masyarakat serta memberikan jasa b</w:t>
      </w:r>
      <w:r w:rsidRPr="00CB2634">
        <w:rPr>
          <w:rFonts w:ascii="Times New Roman" w:hAnsi="Times New Roman" w:cs="Times New Roman"/>
          <w:sz w:val="24"/>
          <w:szCs w:val="24"/>
        </w:rPr>
        <w:t>ank lainnya.</w:t>
      </w:r>
      <w:r>
        <w:rPr>
          <w:rFonts w:ascii="Times New Roman" w:hAnsi="Times New Roman" w:cs="Times New Roman"/>
          <w:sz w:val="24"/>
          <w:szCs w:val="24"/>
        </w:rPr>
        <w:t xml:space="preserve"> </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Menurut Taswan (2010:6), bahwa :</w:t>
      </w:r>
    </w:p>
    <w:p w:rsidR="003E78DA" w:rsidRDefault="003E78DA" w:rsidP="003E78DA">
      <w:pPr>
        <w:autoSpaceDE w:val="0"/>
        <w:autoSpaceDN w:val="0"/>
        <w:adjustRightInd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“Bank adalah lembaga atau perusahaan yang aktivitasnya menghimpun dana berupa giro, deposito, tabungan dan simpanan yang lain dari pihak kelebihan dana kemudian menempatkannya kembali kepada masyarakat yang membutuhkan dana melalui penjualan jasa keuangan yang dapat meningkatkan kesejahteraan rakyat banyak”.</w:t>
      </w:r>
    </w:p>
    <w:p w:rsidR="003E78DA" w:rsidRDefault="003E78DA" w:rsidP="003E78DA">
      <w:pPr>
        <w:tabs>
          <w:tab w:val="left" w:pos="2579"/>
        </w:tabs>
        <w:autoSpaceDE w:val="0"/>
        <w:autoSpaceDN w:val="0"/>
        <w:adjustRightInd w:val="0"/>
        <w:spacing w:after="0" w:line="480" w:lineRule="auto"/>
        <w:ind w:left="567" w:hanging="567"/>
        <w:rPr>
          <w:rFonts w:ascii="Times New Roman" w:hAnsi="Times New Roman" w:cs="Times New Roman"/>
          <w:sz w:val="24"/>
          <w:szCs w:val="24"/>
        </w:rPr>
      </w:pPr>
      <w:r>
        <w:rPr>
          <w:rFonts w:ascii="Times New Roman" w:hAnsi="Times New Roman" w:cs="Times New Roman"/>
          <w:sz w:val="24"/>
          <w:szCs w:val="24"/>
        </w:rPr>
        <w:t xml:space="preserve">         </w:t>
      </w:r>
    </w:p>
    <w:p w:rsidR="003E78DA" w:rsidRDefault="003E78DA" w:rsidP="003E78DA">
      <w:pPr>
        <w:tabs>
          <w:tab w:val="left" w:pos="2579"/>
        </w:tabs>
        <w:autoSpaceDE w:val="0"/>
        <w:autoSpaceDN w:val="0"/>
        <w:adjustRightInd w:val="0"/>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p>
    <w:p w:rsidR="003E78DA" w:rsidRDefault="003E78DA" w:rsidP="003E78DA">
      <w:pPr>
        <w:tabs>
          <w:tab w:val="left" w:pos="2579"/>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Dendawijaya (2009:14) menyatakan bahwa bank adalah suatu badan usaha yang tugas utamanya sebagai lembaga perantara keuangan, yang menyalurkan dana dari pihak yang kelebihan dana (</w:t>
      </w:r>
      <w:r w:rsidRPr="00024112">
        <w:rPr>
          <w:rFonts w:ascii="Times New Roman" w:hAnsi="Times New Roman" w:cs="Times New Roman"/>
          <w:i/>
          <w:sz w:val="24"/>
          <w:szCs w:val="24"/>
        </w:rPr>
        <w:t>surplus unit)</w:t>
      </w:r>
      <w:r>
        <w:rPr>
          <w:rFonts w:ascii="Times New Roman" w:hAnsi="Times New Roman" w:cs="Times New Roman"/>
          <w:sz w:val="24"/>
          <w:szCs w:val="24"/>
        </w:rPr>
        <w:t xml:space="preserve"> kepada pihak yang kekurangan dana  (</w:t>
      </w:r>
      <w:r w:rsidRPr="00024112">
        <w:rPr>
          <w:rFonts w:ascii="Times New Roman" w:hAnsi="Times New Roman" w:cs="Times New Roman"/>
          <w:i/>
          <w:sz w:val="24"/>
          <w:szCs w:val="24"/>
        </w:rPr>
        <w:t>deficit unit</w:t>
      </w:r>
      <w:r>
        <w:rPr>
          <w:rFonts w:ascii="Times New Roman" w:hAnsi="Times New Roman" w:cs="Times New Roman"/>
          <w:sz w:val="24"/>
          <w:szCs w:val="24"/>
        </w:rPr>
        <w:t>) pada waktu yang ditentukan.</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Dari beberapa pengertian tersebut dapat disimpulkan bahwa bank merupakan badan usaha yang kegiatan usahanya melakukan simpanan yang berasal dari masyarakat baik perseorangan maupun badan usaha dalam bentuk giro, tabungan, deposito dan lainnya yang kemudian dari dana simpanan tersebut disalurkan kembali kepada masyarakat yang memerlukan dalam bentuk pinjaman atau kredit. Selain dari kedua kegiatan tersebut bank juga memberikan pelayanan dalam bentuk jasa-jasa keuangan dalam lalu lintas pembayaran.</w:t>
      </w: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r w:rsidRPr="00E87C70">
        <w:rPr>
          <w:rFonts w:ascii="Times New Roman" w:hAnsi="Times New Roman" w:cs="Times New Roman"/>
          <w:b/>
          <w:sz w:val="24"/>
          <w:szCs w:val="24"/>
        </w:rPr>
        <w:t>2.1.1.2</w:t>
      </w:r>
      <w:r>
        <w:rPr>
          <w:rFonts w:ascii="Times New Roman" w:hAnsi="Times New Roman" w:cs="Times New Roman"/>
          <w:b/>
          <w:sz w:val="24"/>
          <w:szCs w:val="24"/>
        </w:rPr>
        <w:t xml:space="preserve"> </w:t>
      </w:r>
      <w:r w:rsidRPr="00E87C70">
        <w:rPr>
          <w:rFonts w:ascii="Times New Roman" w:hAnsi="Times New Roman" w:cs="Times New Roman"/>
          <w:b/>
          <w:sz w:val="24"/>
          <w:szCs w:val="24"/>
        </w:rPr>
        <w:t xml:space="preserve"> </w:t>
      </w:r>
      <w:r>
        <w:rPr>
          <w:rFonts w:ascii="Times New Roman" w:hAnsi="Times New Roman" w:cs="Times New Roman"/>
          <w:b/>
          <w:sz w:val="24"/>
          <w:szCs w:val="24"/>
        </w:rPr>
        <w:t>Asas, Fungsi dan Tujuan Perbankan</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Berdasarkan Undang-undang No.10 tahun 1998 tentang perubahan atas Undang-undang No.7 tahun 1992, bahwa</w:t>
      </w:r>
      <w:r>
        <w:rPr>
          <w:rFonts w:ascii="Times New Roman" w:hAnsi="Times New Roman" w:cs="Times New Roman"/>
          <w:b/>
          <w:sz w:val="24"/>
          <w:szCs w:val="24"/>
        </w:rPr>
        <w:t xml:space="preserve"> </w:t>
      </w:r>
      <w:r>
        <w:rPr>
          <w:rFonts w:ascii="Times New Roman" w:hAnsi="Times New Roman" w:cs="Times New Roman"/>
          <w:sz w:val="24"/>
          <w:szCs w:val="24"/>
        </w:rPr>
        <w:t>asas,fungsi dan tujuan perbankan di Indonesia sebagai berikut:</w:t>
      </w:r>
      <w:r>
        <w:rPr>
          <w:rFonts w:ascii="Times New Roman" w:hAnsi="Times New Roman" w:cs="Times New Roman"/>
          <w:b/>
          <w:sz w:val="24"/>
          <w:szCs w:val="24"/>
        </w:rPr>
        <w:t xml:space="preserve">        </w:t>
      </w:r>
    </w:p>
    <w:p w:rsidR="003E78DA" w:rsidRPr="006D0B2A" w:rsidRDefault="003E78DA" w:rsidP="00FA590B">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6D0B2A">
        <w:rPr>
          <w:rFonts w:ascii="Times New Roman" w:hAnsi="Times New Roman" w:cs="Times New Roman"/>
          <w:sz w:val="24"/>
          <w:szCs w:val="24"/>
        </w:rPr>
        <w:t>Asas</w:t>
      </w:r>
    </w:p>
    <w:p w:rsidR="003E78DA" w:rsidRDefault="003E78DA" w:rsidP="003E78DA">
      <w:pPr>
        <w:pStyle w:val="ListParagraph"/>
        <w:autoSpaceDE w:val="0"/>
        <w:autoSpaceDN w:val="0"/>
        <w:adjustRightInd w:val="0"/>
        <w:spacing w:after="0" w:line="480" w:lineRule="auto"/>
        <w:ind w:left="420"/>
        <w:jc w:val="both"/>
        <w:rPr>
          <w:rFonts w:ascii="Times New Roman" w:hAnsi="Times New Roman" w:cs="Times New Roman"/>
          <w:sz w:val="24"/>
          <w:szCs w:val="24"/>
        </w:rPr>
      </w:pPr>
      <w:r>
        <w:rPr>
          <w:rFonts w:ascii="Times New Roman" w:hAnsi="Times New Roman" w:cs="Times New Roman"/>
          <w:sz w:val="24"/>
          <w:szCs w:val="24"/>
        </w:rPr>
        <w:t xml:space="preserve">Perbankan di </w:t>
      </w:r>
      <w:r w:rsidRPr="006D0B2A">
        <w:rPr>
          <w:rFonts w:ascii="Times New Roman" w:hAnsi="Times New Roman" w:cs="Times New Roman"/>
          <w:sz w:val="24"/>
          <w:szCs w:val="24"/>
        </w:rPr>
        <w:t xml:space="preserve">Indonesia dalam melakukan usahanya berasaskan demokrasi ekonomi dengan menggunakan prinsip kehati-hatian. Demokrasi ekonomi itu sendiri dilaksanakan berdasarkan Pancasila dan Undang-undang </w:t>
      </w:r>
      <w:r>
        <w:rPr>
          <w:rFonts w:ascii="Times New Roman" w:hAnsi="Times New Roman" w:cs="Times New Roman"/>
          <w:sz w:val="24"/>
          <w:szCs w:val="24"/>
        </w:rPr>
        <w:t>Dasar T</w:t>
      </w:r>
      <w:r w:rsidRPr="006D0B2A">
        <w:rPr>
          <w:rFonts w:ascii="Times New Roman" w:hAnsi="Times New Roman" w:cs="Times New Roman"/>
          <w:sz w:val="24"/>
          <w:szCs w:val="24"/>
        </w:rPr>
        <w:t>ahun 1945.</w:t>
      </w:r>
    </w:p>
    <w:p w:rsidR="003E78DA" w:rsidRDefault="003E78DA" w:rsidP="003E78DA">
      <w:pPr>
        <w:pStyle w:val="ListParagraph"/>
        <w:autoSpaceDE w:val="0"/>
        <w:autoSpaceDN w:val="0"/>
        <w:adjustRightInd w:val="0"/>
        <w:spacing w:after="0" w:line="480" w:lineRule="auto"/>
        <w:ind w:left="420"/>
        <w:jc w:val="both"/>
        <w:rPr>
          <w:rFonts w:ascii="Times New Roman" w:hAnsi="Times New Roman" w:cs="Times New Roman"/>
          <w:sz w:val="24"/>
          <w:szCs w:val="24"/>
        </w:rPr>
      </w:pPr>
    </w:p>
    <w:p w:rsidR="003E78DA" w:rsidRDefault="003E78DA" w:rsidP="003E78DA">
      <w:pPr>
        <w:pStyle w:val="ListParagraph"/>
        <w:autoSpaceDE w:val="0"/>
        <w:autoSpaceDN w:val="0"/>
        <w:adjustRightInd w:val="0"/>
        <w:spacing w:after="0" w:line="480" w:lineRule="auto"/>
        <w:ind w:left="420"/>
        <w:jc w:val="both"/>
        <w:rPr>
          <w:rFonts w:ascii="Times New Roman" w:hAnsi="Times New Roman" w:cs="Times New Roman"/>
          <w:sz w:val="24"/>
          <w:szCs w:val="24"/>
        </w:rPr>
      </w:pPr>
    </w:p>
    <w:p w:rsidR="003E78DA" w:rsidRDefault="003E78DA" w:rsidP="003E78DA">
      <w:pPr>
        <w:pStyle w:val="ListParagraph"/>
        <w:autoSpaceDE w:val="0"/>
        <w:autoSpaceDN w:val="0"/>
        <w:adjustRightInd w:val="0"/>
        <w:spacing w:after="0" w:line="480" w:lineRule="auto"/>
        <w:ind w:left="420"/>
        <w:jc w:val="both"/>
        <w:rPr>
          <w:rFonts w:ascii="Times New Roman" w:hAnsi="Times New Roman" w:cs="Times New Roman"/>
          <w:sz w:val="24"/>
          <w:szCs w:val="24"/>
        </w:rPr>
      </w:pPr>
    </w:p>
    <w:p w:rsidR="003E78DA" w:rsidRPr="00392CDC" w:rsidRDefault="003E78DA" w:rsidP="00FA590B">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392CDC">
        <w:rPr>
          <w:rFonts w:ascii="Times New Roman" w:hAnsi="Times New Roman" w:cs="Times New Roman"/>
          <w:sz w:val="24"/>
          <w:szCs w:val="24"/>
        </w:rPr>
        <w:t>Fungsi</w:t>
      </w:r>
    </w:p>
    <w:p w:rsidR="003E78DA" w:rsidRDefault="003E78DA" w:rsidP="003E78DA">
      <w:pPr>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F</w:t>
      </w:r>
      <w:r w:rsidRPr="000A3AFB">
        <w:rPr>
          <w:rFonts w:ascii="Times New Roman" w:hAnsi="Times New Roman" w:cs="Times New Roman"/>
          <w:sz w:val="24"/>
          <w:szCs w:val="24"/>
        </w:rPr>
        <w:t xml:space="preserve">ungsi bank di </w:t>
      </w:r>
      <w:r>
        <w:rPr>
          <w:rFonts w:ascii="Times New Roman" w:hAnsi="Times New Roman" w:cs="Times New Roman"/>
          <w:sz w:val="24"/>
          <w:szCs w:val="24"/>
        </w:rPr>
        <w:t>Indonesia adalah sebagai p</w:t>
      </w:r>
      <w:r w:rsidRPr="000A3AFB">
        <w:rPr>
          <w:rFonts w:ascii="Times New Roman" w:hAnsi="Times New Roman" w:cs="Times New Roman"/>
          <w:sz w:val="24"/>
          <w:szCs w:val="24"/>
        </w:rPr>
        <w:t>enghimpun dana dari masyarakat dan sebagai p</w:t>
      </w:r>
      <w:r>
        <w:rPr>
          <w:rFonts w:ascii="Times New Roman" w:hAnsi="Times New Roman" w:cs="Times New Roman"/>
          <w:sz w:val="24"/>
          <w:szCs w:val="24"/>
        </w:rPr>
        <w:t>enyalur dana ke masyarakat atau pemberi kredit. Menurut Hasibuan (2005:5), secara umum bank mempunyai tiga fungsi lain yaitu :</w:t>
      </w:r>
    </w:p>
    <w:p w:rsidR="003E78DA" w:rsidRPr="00867F04" w:rsidRDefault="003E78DA" w:rsidP="00FA590B">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867F04">
        <w:rPr>
          <w:rFonts w:ascii="Times New Roman" w:hAnsi="Times New Roman" w:cs="Times New Roman"/>
          <w:sz w:val="24"/>
          <w:szCs w:val="24"/>
        </w:rPr>
        <w:t xml:space="preserve">Fungsi Bank sebagai </w:t>
      </w:r>
      <w:r>
        <w:rPr>
          <w:rFonts w:ascii="Times New Roman" w:hAnsi="Times New Roman" w:cs="Times New Roman"/>
          <w:i/>
          <w:sz w:val="24"/>
          <w:szCs w:val="24"/>
        </w:rPr>
        <w:t>Agent of t</w:t>
      </w:r>
      <w:r w:rsidRPr="00867F04">
        <w:rPr>
          <w:rFonts w:ascii="Times New Roman" w:hAnsi="Times New Roman" w:cs="Times New Roman"/>
          <w:i/>
          <w:sz w:val="24"/>
          <w:szCs w:val="24"/>
        </w:rPr>
        <w:t>rust</w:t>
      </w:r>
    </w:p>
    <w:p w:rsidR="003E78DA" w:rsidRPr="00867F04"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867F04">
        <w:rPr>
          <w:rFonts w:ascii="Times New Roman" w:hAnsi="Times New Roman" w:cs="Times New Roman"/>
          <w:sz w:val="24"/>
          <w:szCs w:val="24"/>
        </w:rPr>
        <w:lastRenderedPageBreak/>
        <w:t xml:space="preserve">Fungsi bank sebagai </w:t>
      </w:r>
      <w:r w:rsidRPr="00867F04">
        <w:rPr>
          <w:rFonts w:ascii="Times New Roman" w:hAnsi="Times New Roman" w:cs="Times New Roman"/>
          <w:i/>
          <w:sz w:val="24"/>
          <w:szCs w:val="24"/>
        </w:rPr>
        <w:t>agent of trust</w:t>
      </w:r>
      <w:r w:rsidRPr="00867F04">
        <w:rPr>
          <w:rFonts w:ascii="Times New Roman" w:hAnsi="Times New Roman" w:cs="Times New Roman"/>
          <w:sz w:val="24"/>
          <w:szCs w:val="24"/>
        </w:rPr>
        <w:t xml:space="preserve"> adalah suatu lembaga yang berlandaskan pada kepercayaan. Dasar utama kegiatan perbankan ialah kepercayaan, baik sebagai penghimpun dana maupun penyaluran dana. Dalam hal ini masyarakat akan mau menyimpan dananya di bank jika dilandasi dengan keperc</w:t>
      </w:r>
      <w:r>
        <w:rPr>
          <w:rFonts w:ascii="Times New Roman" w:hAnsi="Times New Roman" w:cs="Times New Roman"/>
          <w:sz w:val="24"/>
          <w:szCs w:val="24"/>
        </w:rPr>
        <w:t>ayaan. Dalam fungsi ini akan di</w:t>
      </w:r>
      <w:r w:rsidRPr="00867F04">
        <w:rPr>
          <w:rFonts w:ascii="Times New Roman" w:hAnsi="Times New Roman" w:cs="Times New Roman"/>
          <w:sz w:val="24"/>
          <w:szCs w:val="24"/>
        </w:rPr>
        <w:t>bangun kepercayaan baik dari pihak penyimpan dana (nasabah) maupun dari pihak bank dan kepercayaan ini juga akan terus berlanjut kepada pihak debitur. Kepercayaan ini sangatlah penting di bangun karena dalam keadaan ini semua pihak ingin merasa diuntu</w:t>
      </w:r>
      <w:r>
        <w:rPr>
          <w:rFonts w:ascii="Times New Roman" w:hAnsi="Times New Roman" w:cs="Times New Roman"/>
          <w:sz w:val="24"/>
          <w:szCs w:val="24"/>
        </w:rPr>
        <w:t>ngkan, baik dari segi penyimpan</w:t>
      </w:r>
      <w:r w:rsidRPr="00867F04">
        <w:rPr>
          <w:rFonts w:ascii="Times New Roman" w:hAnsi="Times New Roman" w:cs="Times New Roman"/>
          <w:sz w:val="24"/>
          <w:szCs w:val="24"/>
        </w:rPr>
        <w:t>an dana, penampung dana maupun peny</w:t>
      </w:r>
      <w:r>
        <w:rPr>
          <w:rFonts w:ascii="Times New Roman" w:hAnsi="Times New Roman" w:cs="Times New Roman"/>
          <w:sz w:val="24"/>
          <w:szCs w:val="24"/>
        </w:rPr>
        <w:t>aluran dana.</w:t>
      </w:r>
    </w:p>
    <w:p w:rsidR="003E78DA" w:rsidRPr="00867F04" w:rsidRDefault="003E78DA" w:rsidP="00FA590B">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867F04">
        <w:rPr>
          <w:rFonts w:ascii="Times New Roman" w:hAnsi="Times New Roman" w:cs="Times New Roman"/>
          <w:sz w:val="24"/>
          <w:szCs w:val="24"/>
        </w:rPr>
        <w:t xml:space="preserve">Fungsi Bank sebagai </w:t>
      </w:r>
      <w:r>
        <w:rPr>
          <w:rFonts w:ascii="Times New Roman" w:hAnsi="Times New Roman" w:cs="Times New Roman"/>
          <w:i/>
          <w:sz w:val="24"/>
          <w:szCs w:val="24"/>
        </w:rPr>
        <w:t>Agent of d</w:t>
      </w:r>
      <w:r w:rsidRPr="00867F04">
        <w:rPr>
          <w:rFonts w:ascii="Times New Roman" w:hAnsi="Times New Roman" w:cs="Times New Roman"/>
          <w:i/>
          <w:sz w:val="24"/>
          <w:szCs w:val="24"/>
        </w:rPr>
        <w:t>evelopment</w:t>
      </w:r>
    </w:p>
    <w:p w:rsidR="003E78DA" w:rsidRPr="007C6F44"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7C6F44">
        <w:rPr>
          <w:rFonts w:ascii="Times New Roman" w:hAnsi="Times New Roman" w:cs="Times New Roman"/>
          <w:sz w:val="24"/>
          <w:szCs w:val="24"/>
        </w:rPr>
        <w:t xml:space="preserve">Fungsi bank sebagai </w:t>
      </w:r>
      <w:r w:rsidRPr="007C6F44">
        <w:rPr>
          <w:rFonts w:ascii="Times New Roman" w:hAnsi="Times New Roman" w:cs="Times New Roman"/>
          <w:i/>
          <w:sz w:val="24"/>
          <w:szCs w:val="24"/>
        </w:rPr>
        <w:t xml:space="preserve">agent of development </w:t>
      </w:r>
      <w:r w:rsidRPr="007C6F44">
        <w:rPr>
          <w:rFonts w:ascii="Times New Roman" w:hAnsi="Times New Roman" w:cs="Times New Roman"/>
          <w:sz w:val="24"/>
          <w:szCs w:val="24"/>
        </w:rPr>
        <w:t>ialah suatu lembaga yang memobilisasi dana guna pembangunan ekonomi suatu negara. Kegiatan bank berupa penghimpun dan penyalur dana sangatlah diperlukan bagi lancarnya kegiatan perekonomian di sektor rill. Dalam hal ini bank tersebut memungkinkan masyarakat melakukan kegiatan untuk investasi, distribusi, serta kegiatan konsumsi barang dan jasa, mengingat bahwa kegiatan investasi, distribusi dan konsumsi tidak terlepas dari adanya penggunaan uang.</w:t>
      </w:r>
    </w:p>
    <w:p w:rsidR="003E78DA" w:rsidRPr="00E478A7" w:rsidRDefault="003E78DA" w:rsidP="00FA590B">
      <w:pPr>
        <w:pStyle w:val="ListParagraph"/>
        <w:numPr>
          <w:ilvl w:val="0"/>
          <w:numId w:val="45"/>
        </w:numPr>
        <w:autoSpaceDE w:val="0"/>
        <w:autoSpaceDN w:val="0"/>
        <w:adjustRightInd w:val="0"/>
        <w:spacing w:after="0" w:line="480" w:lineRule="auto"/>
        <w:jc w:val="both"/>
        <w:rPr>
          <w:rFonts w:ascii="Times New Roman" w:hAnsi="Times New Roman" w:cs="Times New Roman"/>
          <w:i/>
          <w:sz w:val="24"/>
          <w:szCs w:val="24"/>
        </w:rPr>
      </w:pPr>
      <w:r w:rsidRPr="00E478A7">
        <w:rPr>
          <w:rFonts w:ascii="Times New Roman" w:hAnsi="Times New Roman" w:cs="Times New Roman"/>
          <w:sz w:val="24"/>
          <w:szCs w:val="24"/>
        </w:rPr>
        <w:t xml:space="preserve">Fungsi Bank sebagai </w:t>
      </w:r>
      <w:r>
        <w:rPr>
          <w:rFonts w:ascii="Times New Roman" w:hAnsi="Times New Roman" w:cs="Times New Roman"/>
          <w:i/>
          <w:sz w:val="24"/>
          <w:szCs w:val="24"/>
        </w:rPr>
        <w:t>Agent of s</w:t>
      </w:r>
      <w:r w:rsidRPr="00E478A7">
        <w:rPr>
          <w:rFonts w:ascii="Times New Roman" w:hAnsi="Times New Roman" w:cs="Times New Roman"/>
          <w:i/>
          <w:sz w:val="24"/>
          <w:szCs w:val="24"/>
        </w:rPr>
        <w:t>ervices</w:t>
      </w:r>
    </w:p>
    <w:p w:rsidR="003E78DA" w:rsidRPr="007C6F44"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7C6F44">
        <w:rPr>
          <w:rFonts w:ascii="Times New Roman" w:hAnsi="Times New Roman" w:cs="Times New Roman"/>
          <w:sz w:val="24"/>
          <w:szCs w:val="24"/>
        </w:rPr>
        <w:t xml:space="preserve">Fungsi bank sebagai </w:t>
      </w:r>
      <w:r w:rsidRPr="007C6F44">
        <w:rPr>
          <w:rFonts w:ascii="Times New Roman" w:hAnsi="Times New Roman" w:cs="Times New Roman"/>
          <w:i/>
          <w:sz w:val="24"/>
          <w:szCs w:val="24"/>
        </w:rPr>
        <w:t>agent of services</w:t>
      </w:r>
      <w:r>
        <w:rPr>
          <w:rFonts w:ascii="Times New Roman" w:hAnsi="Times New Roman" w:cs="Times New Roman"/>
          <w:sz w:val="24"/>
          <w:szCs w:val="24"/>
        </w:rPr>
        <w:t xml:space="preserve"> merupakan lembaga yang </w:t>
      </w:r>
      <w:r w:rsidRPr="007C6F44">
        <w:rPr>
          <w:rFonts w:ascii="Times New Roman" w:hAnsi="Times New Roman" w:cs="Times New Roman"/>
          <w:sz w:val="24"/>
          <w:szCs w:val="24"/>
        </w:rPr>
        <w:t>memberikan pelayanan kepada masyarakat. Dalam hal ini bank memberikan jasa pelayanan perbankan kepada masyarakat agar masyarakat merasa aman dan nyaman dalam menyimpan dananya tersebut. Jasa yang ditawarkan bank ini sangat erat kaitannya dengan kegiatan perekonomian masyarakat secara umum.</w:t>
      </w:r>
    </w:p>
    <w:p w:rsidR="003E78DA" w:rsidRPr="00140F45" w:rsidRDefault="003E78DA" w:rsidP="00FA590B">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40F45">
        <w:rPr>
          <w:rFonts w:ascii="Times New Roman" w:hAnsi="Times New Roman" w:cs="Times New Roman"/>
          <w:sz w:val="24"/>
          <w:szCs w:val="24"/>
        </w:rPr>
        <w:t>Tujuan</w:t>
      </w:r>
    </w:p>
    <w:p w:rsidR="003E78DA" w:rsidRDefault="003E78DA" w:rsidP="003E78DA">
      <w:pPr>
        <w:autoSpaceDE w:val="0"/>
        <w:autoSpaceDN w:val="0"/>
        <w:adjustRightInd w:val="0"/>
        <w:spacing w:after="0" w:line="480" w:lineRule="auto"/>
        <w:ind w:left="426"/>
        <w:jc w:val="both"/>
        <w:rPr>
          <w:rFonts w:ascii="Times New Roman" w:hAnsi="Times New Roman" w:cs="Times New Roman"/>
          <w:sz w:val="24"/>
          <w:szCs w:val="24"/>
        </w:rPr>
      </w:pPr>
      <w:r w:rsidRPr="00E87C70">
        <w:rPr>
          <w:rFonts w:ascii="Times New Roman" w:hAnsi="Times New Roman" w:cs="Times New Roman"/>
          <w:sz w:val="24"/>
          <w:szCs w:val="24"/>
        </w:rPr>
        <w:lastRenderedPageBreak/>
        <w:t xml:space="preserve">Berdasarkan asas perbankan, maka tujuan perbankan </w:t>
      </w:r>
      <w:r>
        <w:rPr>
          <w:rFonts w:ascii="Times New Roman" w:hAnsi="Times New Roman" w:cs="Times New Roman"/>
          <w:sz w:val="24"/>
          <w:szCs w:val="24"/>
        </w:rPr>
        <w:t>di I</w:t>
      </w:r>
      <w:r w:rsidRPr="00E87C70">
        <w:rPr>
          <w:rFonts w:ascii="Times New Roman" w:hAnsi="Times New Roman" w:cs="Times New Roman"/>
          <w:sz w:val="24"/>
          <w:szCs w:val="24"/>
        </w:rPr>
        <w:t>ndonesia adalah menunjang pelaksanaan pembangunan nasional dalam rangka meningkatkan pemerataan pembangunan dan hasil-hasilnya, pertumbuhan ekonomi, dan stabilitas nasional ke arah peningkatan kesejahteraan rakyat banyak.</w:t>
      </w: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2.1.1.3 Jenis-jenis Bank</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Undang-undang Republik Indonesia Nomor 10 tahun 1998 tentang perubahan atas Undang-undang Republik Indonesia Nomor 7 Tahun 1992 tentang Perbankan dalam BAB III pasal 5 ayat 1 bahwa menurut jenisnya bank terdiri dari Bank Umum dan Bank Perkreditan Rakyat (BPR).</w:t>
      </w:r>
    </w:p>
    <w:p w:rsidR="003E78DA" w:rsidRPr="00140F45" w:rsidRDefault="003E78DA" w:rsidP="00FA590B">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40F45">
        <w:rPr>
          <w:rFonts w:ascii="Times New Roman" w:hAnsi="Times New Roman" w:cs="Times New Roman"/>
          <w:sz w:val="24"/>
          <w:szCs w:val="24"/>
        </w:rPr>
        <w:t xml:space="preserve">Bank Umum adalah bank yang melaksanakan kegiatan usahanya secara konvensional dan atau berdasarkan prinsip syariah yang dalam kegiatannya memberikan jasa dalam lalu lintas pembayaran. </w:t>
      </w:r>
    </w:p>
    <w:p w:rsidR="003E78DA" w:rsidRPr="00140F45" w:rsidRDefault="003E78DA" w:rsidP="00FA590B">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40F45">
        <w:rPr>
          <w:rFonts w:ascii="Times New Roman" w:hAnsi="Times New Roman" w:cs="Times New Roman"/>
          <w:sz w:val="24"/>
          <w:szCs w:val="24"/>
        </w:rPr>
        <w:t xml:space="preserve">Bank Perkreditan Rakyat (BPR) adalah bank yang melaksanakan kegiatan usahanya secara konvensional atau berdasarkan prinsip syariah yang dalam kegiatannya tidak memberikan jasa dalam lalu lintas pembayaran. </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Menurut Kasmir (2012:20) bank di Indonesia dikelompokkan ke dalam beberapa jenis. Jenis bank dibedakan sesuai dengan fungsi, kepemilikan, status, </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berdasarkan harga dan jenis kantornya.</w:t>
      </w:r>
    </w:p>
    <w:p w:rsidR="003E78DA" w:rsidRPr="0036215D" w:rsidRDefault="003E78DA" w:rsidP="00FA590B">
      <w:pPr>
        <w:pStyle w:val="ListParagraph"/>
        <w:numPr>
          <w:ilvl w:val="0"/>
          <w:numId w:val="1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Jenis Bank ditinjau dari f</w:t>
      </w:r>
      <w:r w:rsidRPr="0036215D">
        <w:rPr>
          <w:rFonts w:ascii="Times New Roman" w:hAnsi="Times New Roman" w:cs="Times New Roman"/>
          <w:sz w:val="24"/>
          <w:szCs w:val="24"/>
        </w:rPr>
        <w:t>ungsinya</w:t>
      </w:r>
    </w:p>
    <w:p w:rsidR="003E78DA" w:rsidRDefault="003E78DA" w:rsidP="00FA590B">
      <w:pPr>
        <w:pStyle w:val="ListParagraph"/>
        <w:numPr>
          <w:ilvl w:val="0"/>
          <w:numId w:val="1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Bank Umum</w:t>
      </w:r>
    </w:p>
    <w:p w:rsidR="003E78DA" w:rsidRDefault="003E78DA" w:rsidP="003E78DA">
      <w:pPr>
        <w:autoSpaceDE w:val="0"/>
        <w:autoSpaceDN w:val="0"/>
        <w:adjustRightInd w:val="0"/>
        <w:spacing w:after="0" w:line="480" w:lineRule="auto"/>
        <w:ind w:left="1418"/>
        <w:jc w:val="both"/>
        <w:rPr>
          <w:rFonts w:ascii="Times New Roman" w:hAnsi="Times New Roman" w:cs="Times New Roman"/>
          <w:sz w:val="24"/>
          <w:szCs w:val="24"/>
        </w:rPr>
      </w:pPr>
      <w:r w:rsidRPr="0036215D">
        <w:rPr>
          <w:rFonts w:ascii="Times New Roman" w:hAnsi="Times New Roman" w:cs="Times New Roman"/>
          <w:sz w:val="24"/>
          <w:szCs w:val="24"/>
        </w:rPr>
        <w:lastRenderedPageBreak/>
        <w:t>Bank umum adalah bank yang melaksanakan kegiatan usaha secara konvensional dan atau berdasarkan prinsip syariah yang dalam kegiatannya memberikan  jasa dalam lalu lintas pembayaran.</w:t>
      </w:r>
    </w:p>
    <w:p w:rsidR="003E78DA" w:rsidRDefault="003E78DA" w:rsidP="00FA590B">
      <w:pPr>
        <w:pStyle w:val="ListParagraph"/>
        <w:numPr>
          <w:ilvl w:val="0"/>
          <w:numId w:val="1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Bank Perkreditan Rakyat (BPR)</w:t>
      </w:r>
    </w:p>
    <w:p w:rsidR="003E78DA" w:rsidRDefault="003E78DA" w:rsidP="003E78DA">
      <w:pPr>
        <w:pStyle w:val="ListParagraph"/>
        <w:autoSpaceDE w:val="0"/>
        <w:autoSpaceDN w:val="0"/>
        <w:adjustRightInd w:val="0"/>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Bank perkreditan rakyat (BPR) adalah bank yang melaksanakan kegiatan usaha secara konvensional atau berdasarkan prinsip syariah yang dalam kegiatannya tidak memberikan jasa dalam lalu lintas pembayaran.</w:t>
      </w:r>
    </w:p>
    <w:p w:rsidR="003E78DA" w:rsidRDefault="003E78DA" w:rsidP="00FA590B">
      <w:pPr>
        <w:pStyle w:val="ListParagraph"/>
        <w:numPr>
          <w:ilvl w:val="0"/>
          <w:numId w:val="1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Jenis Bank ditinjau dari segi kepemilikannya</w:t>
      </w:r>
    </w:p>
    <w:p w:rsidR="003E78DA" w:rsidRDefault="003E78DA" w:rsidP="00FA590B">
      <w:pPr>
        <w:pStyle w:val="ListParagraph"/>
        <w:numPr>
          <w:ilvl w:val="0"/>
          <w:numId w:val="1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Pemerintah</w:t>
      </w:r>
    </w:p>
    <w:p w:rsidR="003E78DA" w:rsidRDefault="003E78DA" w:rsidP="003E78DA">
      <w:pPr>
        <w:pStyle w:val="ListParagraph"/>
        <w:autoSpaceDE w:val="0"/>
        <w:autoSpaceDN w:val="0"/>
        <w:adjustRightInd w:val="0"/>
        <w:spacing w:after="0" w:line="480" w:lineRule="auto"/>
        <w:ind w:left="1320"/>
        <w:jc w:val="both"/>
        <w:rPr>
          <w:rFonts w:ascii="Times New Roman" w:hAnsi="Times New Roman" w:cs="Times New Roman"/>
          <w:sz w:val="24"/>
          <w:szCs w:val="24"/>
        </w:rPr>
      </w:pPr>
      <w:r>
        <w:rPr>
          <w:rFonts w:ascii="Times New Roman" w:hAnsi="Times New Roman" w:cs="Times New Roman"/>
          <w:sz w:val="24"/>
          <w:szCs w:val="24"/>
        </w:rPr>
        <w:t>Bank milik pemerintah adalah bank yang didirikan oleh pemerintah dan kepemilikan sahamnya sebagian besar adalah milik pemerintah. Bank milik pemerintah dibagi menjadi dua, yaitu bank pemerintah pusat dan pemerintah daerah.</w:t>
      </w:r>
    </w:p>
    <w:p w:rsidR="003E78DA" w:rsidRPr="0099541A" w:rsidRDefault="003E78DA" w:rsidP="00FA590B">
      <w:pPr>
        <w:pStyle w:val="ListParagraph"/>
        <w:numPr>
          <w:ilvl w:val="0"/>
          <w:numId w:val="16"/>
        </w:numPr>
        <w:autoSpaceDE w:val="0"/>
        <w:autoSpaceDN w:val="0"/>
        <w:adjustRightInd w:val="0"/>
        <w:spacing w:after="0" w:line="480" w:lineRule="auto"/>
        <w:jc w:val="both"/>
        <w:rPr>
          <w:rFonts w:ascii="Times New Roman" w:hAnsi="Times New Roman" w:cs="Times New Roman"/>
          <w:sz w:val="24"/>
          <w:szCs w:val="24"/>
        </w:rPr>
      </w:pPr>
      <w:r w:rsidRPr="0099541A">
        <w:rPr>
          <w:rFonts w:ascii="Times New Roman" w:hAnsi="Times New Roman" w:cs="Times New Roman"/>
          <w:sz w:val="24"/>
          <w:szCs w:val="24"/>
        </w:rPr>
        <w:t>Bank Milik Swasta Nasional</w:t>
      </w:r>
    </w:p>
    <w:p w:rsidR="003E78DA" w:rsidRDefault="003E78DA" w:rsidP="003E78DA">
      <w:pPr>
        <w:pStyle w:val="ListParagraph"/>
        <w:autoSpaceDE w:val="0"/>
        <w:autoSpaceDN w:val="0"/>
        <w:adjustRightInd w:val="0"/>
        <w:spacing w:after="0" w:line="480" w:lineRule="auto"/>
        <w:ind w:left="1320"/>
        <w:jc w:val="both"/>
        <w:rPr>
          <w:rFonts w:ascii="Times New Roman" w:hAnsi="Times New Roman" w:cs="Times New Roman"/>
          <w:sz w:val="24"/>
          <w:szCs w:val="24"/>
        </w:rPr>
      </w:pPr>
      <w:r>
        <w:rPr>
          <w:rFonts w:ascii="Times New Roman" w:hAnsi="Times New Roman" w:cs="Times New Roman"/>
          <w:sz w:val="24"/>
          <w:szCs w:val="24"/>
        </w:rPr>
        <w:t>Bank milik swasta nasional yaitu bank didirikan oleh swasta baik individu maupun lembaga, sehingga seluruh keuntungan akan dinikmati oleh swasta, begitu juga apabila terjadi kerugian maka akan ditanggung oleh swasta pula.</w:t>
      </w:r>
    </w:p>
    <w:p w:rsidR="003E78DA" w:rsidRDefault="003E78DA" w:rsidP="00FA590B">
      <w:pPr>
        <w:pStyle w:val="ListParagraph"/>
        <w:numPr>
          <w:ilvl w:val="0"/>
          <w:numId w:val="1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Bank Milik Koperasi </w:t>
      </w:r>
    </w:p>
    <w:p w:rsidR="003E78DA" w:rsidRDefault="003E78DA" w:rsidP="003E78DA">
      <w:pPr>
        <w:pStyle w:val="ListParagraph"/>
        <w:autoSpaceDE w:val="0"/>
        <w:autoSpaceDN w:val="0"/>
        <w:adjustRightInd w:val="0"/>
        <w:spacing w:after="0" w:line="480" w:lineRule="auto"/>
        <w:ind w:left="1320"/>
        <w:jc w:val="both"/>
        <w:rPr>
          <w:rFonts w:ascii="Times New Roman" w:hAnsi="Times New Roman" w:cs="Times New Roman"/>
          <w:sz w:val="24"/>
          <w:szCs w:val="24"/>
        </w:rPr>
      </w:pPr>
      <w:r>
        <w:rPr>
          <w:rFonts w:ascii="Times New Roman" w:hAnsi="Times New Roman" w:cs="Times New Roman"/>
          <w:sz w:val="24"/>
          <w:szCs w:val="24"/>
        </w:rPr>
        <w:t>Bank milik koperasi yaitu bank yang didirikan oleh perusahaan yang berbadan hukum koperasi, dan seluruh modalnya milik koperasi.</w:t>
      </w:r>
    </w:p>
    <w:p w:rsidR="003E78DA" w:rsidRDefault="003E78DA" w:rsidP="00FA590B">
      <w:pPr>
        <w:pStyle w:val="ListParagraph"/>
        <w:numPr>
          <w:ilvl w:val="0"/>
          <w:numId w:val="1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Asing</w:t>
      </w:r>
    </w:p>
    <w:p w:rsidR="003E78DA" w:rsidRDefault="003E78DA" w:rsidP="003E78DA">
      <w:pPr>
        <w:pStyle w:val="ListParagraph"/>
        <w:autoSpaceDE w:val="0"/>
        <w:autoSpaceDN w:val="0"/>
        <w:adjustRightInd w:val="0"/>
        <w:spacing w:after="0" w:line="480" w:lineRule="auto"/>
        <w:ind w:left="1320"/>
        <w:jc w:val="both"/>
        <w:rPr>
          <w:rFonts w:ascii="Times New Roman" w:hAnsi="Times New Roman" w:cs="Times New Roman"/>
          <w:sz w:val="24"/>
          <w:szCs w:val="24"/>
        </w:rPr>
      </w:pPr>
      <w:r>
        <w:rPr>
          <w:rFonts w:ascii="Times New Roman" w:hAnsi="Times New Roman" w:cs="Times New Roman"/>
          <w:sz w:val="24"/>
          <w:szCs w:val="24"/>
        </w:rPr>
        <w:t xml:space="preserve">Bank milik asing merupakan bank yang didirikan oleh pemerintah asing maupun oleh swasta asing. Seluruh modalnya dimiliki oleh pemerintah asing atau swasta </w:t>
      </w:r>
      <w:r>
        <w:rPr>
          <w:rFonts w:ascii="Times New Roman" w:hAnsi="Times New Roman" w:cs="Times New Roman"/>
          <w:sz w:val="24"/>
          <w:szCs w:val="24"/>
        </w:rPr>
        <w:lastRenderedPageBreak/>
        <w:t>asing, sehingga keuntungan maupun kerugiannya akan menjadi milik asing (luar negeri).</w:t>
      </w:r>
    </w:p>
    <w:p w:rsidR="003E78DA" w:rsidRDefault="003E78DA" w:rsidP="00FA590B">
      <w:pPr>
        <w:pStyle w:val="ListParagraph"/>
        <w:numPr>
          <w:ilvl w:val="0"/>
          <w:numId w:val="1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Campuran</w:t>
      </w:r>
    </w:p>
    <w:p w:rsidR="003E78DA" w:rsidRDefault="003E78DA" w:rsidP="003E78DA">
      <w:pPr>
        <w:pStyle w:val="ListParagraph"/>
        <w:autoSpaceDE w:val="0"/>
        <w:autoSpaceDN w:val="0"/>
        <w:adjustRightInd w:val="0"/>
        <w:spacing w:after="0" w:line="480" w:lineRule="auto"/>
        <w:ind w:left="1320"/>
        <w:jc w:val="both"/>
        <w:rPr>
          <w:rFonts w:ascii="Times New Roman" w:hAnsi="Times New Roman" w:cs="Times New Roman"/>
          <w:sz w:val="24"/>
          <w:szCs w:val="24"/>
        </w:rPr>
      </w:pPr>
      <w:r>
        <w:rPr>
          <w:rFonts w:ascii="Times New Roman" w:hAnsi="Times New Roman" w:cs="Times New Roman"/>
          <w:sz w:val="24"/>
          <w:szCs w:val="24"/>
        </w:rPr>
        <w:t>Bank milik campuran yaitu bank yang kepemilikan sahamnya dimiliki oleh swasta asing dan swasta nasional. Kepemilikan sahamnya mayoritas dimilki oleh swasta nasional.</w:t>
      </w:r>
    </w:p>
    <w:p w:rsidR="003E78DA" w:rsidRDefault="003E78DA" w:rsidP="00FA590B">
      <w:pPr>
        <w:pStyle w:val="ListParagraph"/>
        <w:numPr>
          <w:ilvl w:val="0"/>
          <w:numId w:val="1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Jenis Bank ditinjau dari segi statusnya</w:t>
      </w:r>
    </w:p>
    <w:p w:rsidR="003E78DA" w:rsidRPr="00520DE1"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1) </w:t>
      </w:r>
      <w:r w:rsidRPr="00520DE1">
        <w:rPr>
          <w:rFonts w:ascii="Times New Roman" w:hAnsi="Times New Roman" w:cs="Times New Roman"/>
          <w:sz w:val="24"/>
          <w:szCs w:val="24"/>
        </w:rPr>
        <w:t xml:space="preserve"> Bank Devisa</w:t>
      </w:r>
    </w:p>
    <w:p w:rsidR="003E78DA" w:rsidRDefault="003E78DA" w:rsidP="003E78DA">
      <w:pPr>
        <w:pStyle w:val="ListParagraph"/>
        <w:autoSpaceDE w:val="0"/>
        <w:autoSpaceDN w:val="0"/>
        <w:adjustRightInd w:val="0"/>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Bank devisa adalah bank yang memiliki izin atau wewenang untuk melakukan transaksi ke luar negeri atau transaksi yang berhubungan dengan mata uang asing. Adapun produk yang ditawarkan oleh bank devisa diantaranya adalah giro, deposito dan valuta asing.</w:t>
      </w:r>
    </w:p>
    <w:p w:rsidR="003E78DA" w:rsidRPr="0099541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9541A">
        <w:rPr>
          <w:rFonts w:ascii="Times New Roman" w:hAnsi="Times New Roman" w:cs="Times New Roman"/>
          <w:sz w:val="24"/>
          <w:szCs w:val="24"/>
        </w:rPr>
        <w:t>2) Bank Non Devisa</w:t>
      </w:r>
    </w:p>
    <w:p w:rsidR="003E78DA" w:rsidRDefault="003E78DA" w:rsidP="003E78DA">
      <w:pPr>
        <w:pStyle w:val="ListParagraph"/>
        <w:autoSpaceDE w:val="0"/>
        <w:autoSpaceDN w:val="0"/>
        <w:adjustRightInd w:val="0"/>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Bank non devisa adalah bank yang belum mempunyai izin untuk melakukan aktivitas transaksi ke luar negeri. Transaksi yang dilakukan oleh bank non devisa masih terbatas pada aktivitas atau transaksi dalam negeri.</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Pr="00392CDC" w:rsidRDefault="003E78DA" w:rsidP="00FA590B">
      <w:pPr>
        <w:pStyle w:val="ListParagraph"/>
        <w:numPr>
          <w:ilvl w:val="0"/>
          <w:numId w:val="14"/>
        </w:numPr>
        <w:autoSpaceDE w:val="0"/>
        <w:autoSpaceDN w:val="0"/>
        <w:adjustRightInd w:val="0"/>
        <w:spacing w:after="0" w:line="480" w:lineRule="auto"/>
        <w:jc w:val="both"/>
        <w:rPr>
          <w:rFonts w:ascii="Times New Roman" w:hAnsi="Times New Roman" w:cs="Times New Roman"/>
          <w:sz w:val="24"/>
          <w:szCs w:val="24"/>
        </w:rPr>
      </w:pPr>
      <w:r w:rsidRPr="00392CDC">
        <w:rPr>
          <w:rFonts w:ascii="Times New Roman" w:hAnsi="Times New Roman" w:cs="Times New Roman"/>
          <w:sz w:val="24"/>
          <w:szCs w:val="24"/>
        </w:rPr>
        <w:t>Jenis Bank ditinjau dari segi penentuan harga</w:t>
      </w:r>
    </w:p>
    <w:p w:rsidR="003E78DA" w:rsidRDefault="003E78DA" w:rsidP="00FA590B">
      <w:pPr>
        <w:pStyle w:val="ListParagraph"/>
        <w:numPr>
          <w:ilvl w:val="0"/>
          <w:numId w:val="17"/>
        </w:numPr>
        <w:autoSpaceDE w:val="0"/>
        <w:autoSpaceDN w:val="0"/>
        <w:adjustRightInd w:val="0"/>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Bank Konvensional</w:t>
      </w:r>
    </w:p>
    <w:p w:rsidR="003E78DA" w:rsidRDefault="003E78DA" w:rsidP="003E78DA">
      <w:pPr>
        <w:pStyle w:val="ListParagraph"/>
        <w:autoSpaceDE w:val="0"/>
        <w:autoSpaceDN w:val="0"/>
        <w:adjustRightInd w:val="0"/>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Mayoritas bank yang berkembang di Indonesia saat ini adalah bank yang berorientasi pada prinsip konvesional. Dalam mencari keuntungan dan menentukan harga kepada para nasabahnya, bank yang berdasarkan prinsip konvensional menggunakan dua metode, yaitu :</w:t>
      </w:r>
    </w:p>
    <w:p w:rsidR="003E78DA" w:rsidRDefault="003E78DA" w:rsidP="00FA590B">
      <w:pPr>
        <w:pStyle w:val="ListParagraph"/>
        <w:numPr>
          <w:ilvl w:val="0"/>
          <w:numId w:val="1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Menetapkan bunga sebagai harga, baik untuk produk simpanan seperti giro, tabungan maupun deposito. Demikian pula harga untuk produk pinjaman (kredit) juga ditentukan berdasarkan tingkat suku bunga tertentu.</w:t>
      </w:r>
    </w:p>
    <w:p w:rsidR="003E78DA" w:rsidRDefault="003E78DA" w:rsidP="00FA590B">
      <w:pPr>
        <w:pStyle w:val="ListParagraph"/>
        <w:numPr>
          <w:ilvl w:val="0"/>
          <w:numId w:val="1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jasa-jasa bank lainnya pihak perbankan menggunakan atau menetapkan berbagai biaya-biaya dalam nominal atau persentase tertentu.</w:t>
      </w:r>
    </w:p>
    <w:p w:rsidR="003E78DA" w:rsidRPr="00E314E3" w:rsidRDefault="003E78DA" w:rsidP="00FA590B">
      <w:pPr>
        <w:pStyle w:val="ListParagraph"/>
        <w:numPr>
          <w:ilvl w:val="0"/>
          <w:numId w:val="17"/>
        </w:numPr>
        <w:autoSpaceDE w:val="0"/>
        <w:autoSpaceDN w:val="0"/>
        <w:adjustRightInd w:val="0"/>
        <w:spacing w:after="0" w:line="480" w:lineRule="auto"/>
        <w:jc w:val="both"/>
        <w:rPr>
          <w:rFonts w:ascii="Times New Roman" w:hAnsi="Times New Roman" w:cs="Times New Roman"/>
          <w:sz w:val="24"/>
          <w:szCs w:val="24"/>
        </w:rPr>
      </w:pPr>
      <w:r w:rsidRPr="00E314E3">
        <w:rPr>
          <w:rFonts w:ascii="Times New Roman" w:hAnsi="Times New Roman" w:cs="Times New Roman"/>
          <w:sz w:val="24"/>
          <w:szCs w:val="24"/>
        </w:rPr>
        <w:t>Bank Syariah</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Bank yang berdasarkan prinsip syariah dalam penentuan harga produknya sangat berbeda dengan bank konvensional. Bank menurut prinsip syariah adalah aturan perjanjian berdasarkan hukum Islam antara bank dengan pihak lain untuk menyimpan dana atau pembiayaan usaha atau kegiatan perbankan lainnya.</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Dalam menentukan harga atau mencari keuntungan bagi bank menurut prinsip syariah adalah sebagai berikut :</w:t>
      </w:r>
    </w:p>
    <w:p w:rsidR="003E78DA" w:rsidRDefault="003E78DA" w:rsidP="00FA590B">
      <w:pPr>
        <w:pStyle w:val="ListParagraph"/>
        <w:numPr>
          <w:ilvl w:val="0"/>
          <w:numId w:val="1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Pembiayaan menurut bagi hasil.</w:t>
      </w:r>
    </w:p>
    <w:p w:rsidR="003E78DA" w:rsidRDefault="003E78DA" w:rsidP="00FA590B">
      <w:pPr>
        <w:pStyle w:val="ListParagraph"/>
        <w:numPr>
          <w:ilvl w:val="0"/>
          <w:numId w:val="1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Pembiayaan berdasarkan prinsip penyertaan modal.</w:t>
      </w:r>
    </w:p>
    <w:p w:rsidR="003E78DA" w:rsidRDefault="003E78DA" w:rsidP="00FA590B">
      <w:pPr>
        <w:pStyle w:val="ListParagraph"/>
        <w:numPr>
          <w:ilvl w:val="0"/>
          <w:numId w:val="1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Prinsip jual beli barang dengan memperoleh keuntungan.</w:t>
      </w:r>
    </w:p>
    <w:p w:rsidR="003E78DA" w:rsidRDefault="003E78DA" w:rsidP="00FA590B">
      <w:pPr>
        <w:pStyle w:val="ListParagraph"/>
        <w:numPr>
          <w:ilvl w:val="0"/>
          <w:numId w:val="1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Pembiayaan barang modal berdasarkan sewa murni tanpa pilihan.</w:t>
      </w:r>
    </w:p>
    <w:p w:rsidR="003E78DA" w:rsidRDefault="003E78DA" w:rsidP="00FA590B">
      <w:pPr>
        <w:pStyle w:val="ListParagraph"/>
        <w:numPr>
          <w:ilvl w:val="0"/>
          <w:numId w:val="1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adanya pilihan pemindahan kepemilikan atas barang yang disewa dari pihak bank oleh pihak lain.</w:t>
      </w:r>
    </w:p>
    <w:p w:rsidR="003E78DA" w:rsidRPr="00EB5737" w:rsidRDefault="003E78DA" w:rsidP="00FA590B">
      <w:pPr>
        <w:pStyle w:val="ListParagraph"/>
        <w:numPr>
          <w:ilvl w:val="0"/>
          <w:numId w:val="14"/>
        </w:numPr>
        <w:autoSpaceDE w:val="0"/>
        <w:autoSpaceDN w:val="0"/>
        <w:adjustRightInd w:val="0"/>
        <w:spacing w:after="0" w:line="480" w:lineRule="auto"/>
        <w:jc w:val="both"/>
        <w:rPr>
          <w:rFonts w:ascii="Times New Roman" w:hAnsi="Times New Roman" w:cs="Times New Roman"/>
          <w:sz w:val="24"/>
          <w:szCs w:val="24"/>
        </w:rPr>
      </w:pPr>
      <w:r w:rsidRPr="00EB5737">
        <w:rPr>
          <w:rFonts w:ascii="Times New Roman" w:hAnsi="Times New Roman" w:cs="Times New Roman"/>
          <w:sz w:val="24"/>
          <w:szCs w:val="24"/>
        </w:rPr>
        <w:t>Jenis Bank ditinjau dari jenis kantor bank</w:t>
      </w:r>
    </w:p>
    <w:p w:rsidR="003E78DA" w:rsidRDefault="003E78DA" w:rsidP="00FA590B">
      <w:pPr>
        <w:pStyle w:val="ListParagraph"/>
        <w:numPr>
          <w:ilvl w:val="0"/>
          <w:numId w:val="2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Kantor Pusat</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Kantor pusat merupakan kantor bank yang menjadi pusat dari kantor cabang diseluruh wilayah Negara, maupun yang ada di negara lain. Tugas utama kantor pusat antara lain menyusun kebijakan operasional bank secara keseluruhan, membuat </w:t>
      </w:r>
      <w:r>
        <w:rPr>
          <w:rFonts w:ascii="Times New Roman" w:hAnsi="Times New Roman" w:cs="Times New Roman"/>
          <w:sz w:val="24"/>
          <w:szCs w:val="24"/>
        </w:rPr>
        <w:lastRenderedPageBreak/>
        <w:t>perencanaan strategis, dan melakukan pengawasan  operasional diseluruh kantor cabang.</w:t>
      </w:r>
    </w:p>
    <w:p w:rsidR="003E78DA" w:rsidRDefault="003E78DA" w:rsidP="00FA590B">
      <w:pPr>
        <w:pStyle w:val="ListParagraph"/>
        <w:numPr>
          <w:ilvl w:val="0"/>
          <w:numId w:val="2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Kantor Wilayah</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Kantor wilayah merupakan perwakilan dari kantor pusat yang membawahi suatu wilayah tertentu.</w:t>
      </w:r>
    </w:p>
    <w:p w:rsidR="003E78DA" w:rsidRPr="00E314E3" w:rsidRDefault="003E78DA" w:rsidP="00FA590B">
      <w:pPr>
        <w:pStyle w:val="ListParagraph"/>
        <w:numPr>
          <w:ilvl w:val="0"/>
          <w:numId w:val="20"/>
        </w:numPr>
        <w:autoSpaceDE w:val="0"/>
        <w:autoSpaceDN w:val="0"/>
        <w:adjustRightInd w:val="0"/>
        <w:spacing w:after="0" w:line="480" w:lineRule="auto"/>
        <w:jc w:val="both"/>
        <w:rPr>
          <w:rFonts w:ascii="Times New Roman" w:hAnsi="Times New Roman" w:cs="Times New Roman"/>
          <w:sz w:val="24"/>
          <w:szCs w:val="24"/>
        </w:rPr>
      </w:pPr>
      <w:r w:rsidRPr="00E314E3">
        <w:rPr>
          <w:rFonts w:ascii="Times New Roman" w:hAnsi="Times New Roman" w:cs="Times New Roman"/>
          <w:sz w:val="24"/>
          <w:szCs w:val="24"/>
        </w:rPr>
        <w:t>Kantor Cabang Penuh</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Kantor cabang penuh merupakan kantor cabang yang diberi kewenangan oleh kantor pusat atau wilayah untuk melakukan semua transaksi perbankan.</w:t>
      </w:r>
    </w:p>
    <w:p w:rsidR="003E78DA" w:rsidRDefault="003E78DA" w:rsidP="00FA590B">
      <w:pPr>
        <w:pStyle w:val="ListParagraph"/>
        <w:numPr>
          <w:ilvl w:val="0"/>
          <w:numId w:val="2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Kantor Cabang Pembantu</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Kantor cabang pembantu berbeda dari kantor cabang penuh, kantor cabang pembantu hanya dapat melayani beberapa aktivitas perbankan.</w:t>
      </w:r>
    </w:p>
    <w:p w:rsidR="003E78DA" w:rsidRPr="00E478A7" w:rsidRDefault="003E78DA" w:rsidP="00FA590B">
      <w:pPr>
        <w:pStyle w:val="ListParagraph"/>
        <w:numPr>
          <w:ilvl w:val="0"/>
          <w:numId w:val="20"/>
        </w:numPr>
        <w:autoSpaceDE w:val="0"/>
        <w:autoSpaceDN w:val="0"/>
        <w:adjustRightInd w:val="0"/>
        <w:spacing w:after="0" w:line="480" w:lineRule="auto"/>
        <w:jc w:val="both"/>
        <w:rPr>
          <w:rFonts w:ascii="Times New Roman" w:hAnsi="Times New Roman" w:cs="Times New Roman"/>
          <w:sz w:val="24"/>
          <w:szCs w:val="24"/>
        </w:rPr>
      </w:pPr>
      <w:r w:rsidRPr="00E478A7">
        <w:rPr>
          <w:rFonts w:ascii="Times New Roman" w:hAnsi="Times New Roman" w:cs="Times New Roman"/>
          <w:sz w:val="24"/>
          <w:szCs w:val="24"/>
        </w:rPr>
        <w:t xml:space="preserve">Kantor Kas </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Kantor kas merupakan kantor cabang paling kecil, karena aktivitas yang dapat dilakukan oleh kantor kas hanya meliputi transaksi yang terkait dengan tabungan baik setoran dan penarikan tunai, transaksi pembukaan giro, deposito, pelayanan transfer, kliring, dan inkaso, yang ditandatangani oleh kantor cabang penuh sebagai induknya.</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Pr="00115BA1" w:rsidRDefault="003E78DA" w:rsidP="003E78DA">
      <w:pPr>
        <w:autoSpaceDE w:val="0"/>
        <w:autoSpaceDN w:val="0"/>
        <w:adjustRightInd w:val="0"/>
        <w:spacing w:after="0" w:line="480" w:lineRule="auto"/>
        <w:jc w:val="both"/>
        <w:rPr>
          <w:rFonts w:ascii="Times New Roman" w:hAnsi="Times New Roman" w:cs="Times New Roman"/>
          <w:sz w:val="24"/>
          <w:szCs w:val="24"/>
        </w:rPr>
      </w:pPr>
      <w:r w:rsidRPr="00115BA1">
        <w:rPr>
          <w:rFonts w:ascii="Times New Roman" w:hAnsi="Times New Roman" w:cs="Times New Roman"/>
          <w:b/>
          <w:sz w:val="24"/>
          <w:szCs w:val="24"/>
        </w:rPr>
        <w:t>2.1.1.4 Kegiatan Usaha Bank</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Menurut Undang-undang Nomor 10 Tahun 1998 tentang perubahan atas Undang-undang Nomor 7 Tahun 1992 tentang Perbankan dalam BAB III pasal 6, bahwa kegiatan usaha Bank Umum meliputi :</w:t>
      </w:r>
    </w:p>
    <w:p w:rsidR="003E78DA"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Menghimpun dana dari masyarakat dalam bentuk simpanan berupa giro, deposito berjangka, sertifikat deposito, tabungan, dan/atau bentuk lainnya yang dipersamakan dengan itu.</w:t>
      </w:r>
    </w:p>
    <w:p w:rsidR="003E78DA"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kredit.</w:t>
      </w:r>
    </w:p>
    <w:p w:rsidR="003E78DA"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Menerbitkan surat pengakuan hutang.</w:t>
      </w:r>
    </w:p>
    <w:p w:rsidR="003E78DA"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Membeli, menjual atau menjamin atas risiko sendiri maupun untuk kepentingan dan atas perintah nasabahnya:</w:t>
      </w:r>
    </w:p>
    <w:p w:rsidR="003E78DA" w:rsidRPr="00A46F7F" w:rsidRDefault="003E78DA" w:rsidP="00FA590B">
      <w:pPr>
        <w:pStyle w:val="ListParagraph"/>
        <w:numPr>
          <w:ilvl w:val="0"/>
          <w:numId w:val="40"/>
        </w:numPr>
        <w:tabs>
          <w:tab w:val="left" w:pos="851"/>
        </w:tabs>
        <w:autoSpaceDE w:val="0"/>
        <w:autoSpaceDN w:val="0"/>
        <w:adjustRightInd w:val="0"/>
        <w:spacing w:after="0" w:line="480" w:lineRule="auto"/>
        <w:ind w:left="993" w:hanging="284"/>
        <w:jc w:val="both"/>
        <w:rPr>
          <w:rFonts w:ascii="Times New Roman" w:hAnsi="Times New Roman" w:cs="Times New Roman"/>
          <w:sz w:val="24"/>
          <w:szCs w:val="24"/>
        </w:rPr>
      </w:pPr>
      <w:r w:rsidRPr="00A46F7F">
        <w:rPr>
          <w:rFonts w:ascii="Times New Roman" w:hAnsi="Times New Roman" w:cs="Times New Roman"/>
          <w:sz w:val="24"/>
          <w:szCs w:val="24"/>
        </w:rPr>
        <w:t>Surat-surat wesel termasuk wesel yang diakseptasi oleh bank yang  masa berlakunya tidak lebih lama daripada kebiasaan dalam perdangan surat-surat dimaksud.</w:t>
      </w:r>
    </w:p>
    <w:p w:rsidR="003E78DA" w:rsidRPr="00A46F7F" w:rsidRDefault="003E78DA" w:rsidP="00FA590B">
      <w:pPr>
        <w:pStyle w:val="ListParagraph"/>
        <w:numPr>
          <w:ilvl w:val="0"/>
          <w:numId w:val="40"/>
        </w:numPr>
        <w:autoSpaceDE w:val="0"/>
        <w:autoSpaceDN w:val="0"/>
        <w:adjustRightInd w:val="0"/>
        <w:spacing w:after="0" w:line="480" w:lineRule="auto"/>
        <w:ind w:left="993"/>
        <w:jc w:val="both"/>
        <w:rPr>
          <w:rFonts w:ascii="Times New Roman" w:hAnsi="Times New Roman" w:cs="Times New Roman"/>
          <w:sz w:val="24"/>
          <w:szCs w:val="24"/>
        </w:rPr>
      </w:pPr>
      <w:r w:rsidRPr="00A46F7F">
        <w:rPr>
          <w:rFonts w:ascii="Times New Roman" w:hAnsi="Times New Roman" w:cs="Times New Roman"/>
          <w:sz w:val="24"/>
          <w:szCs w:val="24"/>
        </w:rPr>
        <w:t>Surat pengakuan hutang dan kertas dagang lainnya yang masa berlakunya tidak lebih lama dari kebiasaan dalam perdagangan surat dimaksud.</w:t>
      </w:r>
    </w:p>
    <w:p w:rsidR="003E78DA" w:rsidRPr="00A46F7F" w:rsidRDefault="003E78DA" w:rsidP="003E78DA">
      <w:pPr>
        <w:pStyle w:val="ListParagraph"/>
        <w:tabs>
          <w:tab w:val="left" w:pos="993"/>
        </w:tabs>
        <w:autoSpaceDE w:val="0"/>
        <w:autoSpaceDN w:val="0"/>
        <w:adjustRightInd w:val="0"/>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3) P</w:t>
      </w:r>
      <w:r w:rsidRPr="00A46F7F">
        <w:rPr>
          <w:rFonts w:ascii="Times New Roman" w:hAnsi="Times New Roman" w:cs="Times New Roman"/>
          <w:sz w:val="24"/>
          <w:szCs w:val="24"/>
        </w:rPr>
        <w:t>embendaharaan negara dan surat jaminan pemerintah.</w:t>
      </w:r>
    </w:p>
    <w:p w:rsidR="003E78DA" w:rsidRPr="00A46F7F" w:rsidRDefault="003E78DA" w:rsidP="003E78DA">
      <w:pPr>
        <w:pStyle w:val="ListParagraph"/>
        <w:tabs>
          <w:tab w:val="left" w:pos="993"/>
        </w:tabs>
        <w:autoSpaceDE w:val="0"/>
        <w:autoSpaceDN w:val="0"/>
        <w:adjustRightInd w:val="0"/>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4)  </w:t>
      </w:r>
      <w:r w:rsidRPr="00A46F7F">
        <w:rPr>
          <w:rFonts w:ascii="Times New Roman" w:hAnsi="Times New Roman" w:cs="Times New Roman"/>
          <w:sz w:val="24"/>
          <w:szCs w:val="24"/>
        </w:rPr>
        <w:t>Sertifikat Bank Indonesia (SBI).</w:t>
      </w:r>
    </w:p>
    <w:p w:rsidR="003E78DA" w:rsidRPr="00A46F7F" w:rsidRDefault="003E78DA" w:rsidP="003E78DA">
      <w:pPr>
        <w:pStyle w:val="ListParagraph"/>
        <w:tabs>
          <w:tab w:val="left" w:pos="993"/>
        </w:tabs>
        <w:autoSpaceDE w:val="0"/>
        <w:autoSpaceDN w:val="0"/>
        <w:adjustRightInd w:val="0"/>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5)  </w:t>
      </w:r>
      <w:r w:rsidRPr="00A46F7F">
        <w:rPr>
          <w:rFonts w:ascii="Times New Roman" w:hAnsi="Times New Roman" w:cs="Times New Roman"/>
          <w:sz w:val="24"/>
          <w:szCs w:val="24"/>
        </w:rPr>
        <w:t xml:space="preserve">Obligasi </w:t>
      </w:r>
    </w:p>
    <w:p w:rsidR="003E78DA" w:rsidRPr="00A46F7F" w:rsidRDefault="003E78DA" w:rsidP="003E78DA">
      <w:pPr>
        <w:pStyle w:val="ListParagraph"/>
        <w:tabs>
          <w:tab w:val="left" w:pos="709"/>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A46F7F">
        <w:rPr>
          <w:rFonts w:ascii="Times New Roman" w:hAnsi="Times New Roman" w:cs="Times New Roman"/>
          <w:sz w:val="24"/>
          <w:szCs w:val="24"/>
        </w:rPr>
        <w:t>Surat dagang berjangka waktu sampai dengan 1 (satu) tahun.</w:t>
      </w:r>
    </w:p>
    <w:p w:rsidR="003E78DA" w:rsidRPr="00A46F7F" w:rsidRDefault="003E78DA" w:rsidP="003E78DA">
      <w:pPr>
        <w:pStyle w:val="ListParagraph"/>
        <w:autoSpaceDE w:val="0"/>
        <w:autoSpaceDN w:val="0"/>
        <w:adjustRightInd w:val="0"/>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7) </w:t>
      </w:r>
      <w:r w:rsidRPr="00A46F7F">
        <w:rPr>
          <w:rFonts w:ascii="Times New Roman" w:hAnsi="Times New Roman" w:cs="Times New Roman"/>
          <w:sz w:val="24"/>
          <w:szCs w:val="24"/>
        </w:rPr>
        <w:t>Instrumen surat berharga lain yang berjangka waktu sampai dengan (satu) tahun.</w:t>
      </w:r>
    </w:p>
    <w:p w:rsidR="003E78DA" w:rsidRPr="00A46F7F"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A46F7F">
        <w:rPr>
          <w:rFonts w:ascii="Times New Roman" w:hAnsi="Times New Roman" w:cs="Times New Roman"/>
          <w:sz w:val="24"/>
          <w:szCs w:val="24"/>
        </w:rPr>
        <w:t>Memindahkan uang untuk kepentingan sendiri maupun untuk kepentingan   nasabah.</w:t>
      </w:r>
    </w:p>
    <w:p w:rsidR="003E78DA" w:rsidRPr="00A46F7F"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A46F7F">
        <w:rPr>
          <w:rFonts w:ascii="Times New Roman" w:hAnsi="Times New Roman" w:cs="Times New Roman"/>
          <w:sz w:val="24"/>
          <w:szCs w:val="24"/>
        </w:rPr>
        <w:t>Menempatkan dana  pada, meminjam dari atau meminjamkan dana kepada bank lain, baik dengan menggunakan surat, sarana telekomunikasi maupun dengan wesel unjuk, cek atau sarana lainnya.</w:t>
      </w:r>
    </w:p>
    <w:p w:rsidR="003E78DA" w:rsidRPr="00E0136E"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E0136E">
        <w:rPr>
          <w:rFonts w:ascii="Times New Roman" w:hAnsi="Times New Roman" w:cs="Times New Roman"/>
          <w:sz w:val="24"/>
          <w:szCs w:val="24"/>
        </w:rPr>
        <w:t>Menerima pembayaran dari</w:t>
      </w:r>
      <w:r>
        <w:rPr>
          <w:rFonts w:ascii="Times New Roman" w:hAnsi="Times New Roman" w:cs="Times New Roman"/>
          <w:sz w:val="24"/>
          <w:szCs w:val="24"/>
        </w:rPr>
        <w:t xml:space="preserve"> </w:t>
      </w:r>
      <w:r w:rsidRPr="00E0136E">
        <w:rPr>
          <w:rFonts w:ascii="Times New Roman" w:hAnsi="Times New Roman" w:cs="Times New Roman"/>
          <w:sz w:val="24"/>
          <w:szCs w:val="24"/>
        </w:rPr>
        <w:t>tagihan atas surat berharga dan melakukan perhitungan dengan atau antar pihak ketiga.</w:t>
      </w:r>
    </w:p>
    <w:p w:rsidR="003E78DA" w:rsidRPr="007B3FFB"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7B3FFB">
        <w:rPr>
          <w:rFonts w:ascii="Times New Roman" w:hAnsi="Times New Roman" w:cs="Times New Roman"/>
          <w:sz w:val="24"/>
          <w:szCs w:val="24"/>
        </w:rPr>
        <w:t>Menyediakan tempat untuk menyimpan barang dan surat berharga</w:t>
      </w:r>
      <w:r>
        <w:rPr>
          <w:rFonts w:ascii="Times New Roman" w:hAnsi="Times New Roman" w:cs="Times New Roman"/>
          <w:sz w:val="24"/>
          <w:szCs w:val="24"/>
        </w:rPr>
        <w:t>.</w:t>
      </w:r>
      <w:r w:rsidRPr="007B3FFB">
        <w:rPr>
          <w:rFonts w:ascii="Times New Roman" w:hAnsi="Times New Roman" w:cs="Times New Roman"/>
          <w:sz w:val="24"/>
          <w:szCs w:val="24"/>
        </w:rPr>
        <w:t xml:space="preserve"> </w:t>
      </w:r>
    </w:p>
    <w:p w:rsidR="003E78DA" w:rsidRPr="007B3FFB"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7B3FFB">
        <w:rPr>
          <w:rFonts w:ascii="Times New Roman" w:hAnsi="Times New Roman" w:cs="Times New Roman"/>
          <w:sz w:val="24"/>
          <w:szCs w:val="24"/>
        </w:rPr>
        <w:lastRenderedPageBreak/>
        <w:t>Melakukan kegiatan penitipan untuk kepentingan pihak lain berdasarkan suatu kontrak.</w:t>
      </w:r>
    </w:p>
    <w:p w:rsidR="003E78DA" w:rsidRPr="007B3FFB"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7B3FFB">
        <w:rPr>
          <w:rFonts w:ascii="Times New Roman" w:hAnsi="Times New Roman" w:cs="Times New Roman"/>
          <w:sz w:val="24"/>
          <w:szCs w:val="24"/>
        </w:rPr>
        <w:t>Melakukan penempatan dana dari nasabah kepada nasabah lainnya dalam bentuk surat berharga</w:t>
      </w:r>
      <w:r>
        <w:rPr>
          <w:rFonts w:ascii="Times New Roman" w:hAnsi="Times New Roman" w:cs="Times New Roman"/>
          <w:sz w:val="24"/>
          <w:szCs w:val="24"/>
        </w:rPr>
        <w:t xml:space="preserve"> </w:t>
      </w:r>
      <w:r w:rsidRPr="007B3FFB">
        <w:rPr>
          <w:rFonts w:ascii="Times New Roman" w:hAnsi="Times New Roman" w:cs="Times New Roman"/>
          <w:sz w:val="24"/>
          <w:szCs w:val="24"/>
        </w:rPr>
        <w:t>yang tidak tercatat di bursa efek.</w:t>
      </w:r>
    </w:p>
    <w:p w:rsidR="003E78DA" w:rsidRPr="007B3FFB"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7B3FFB">
        <w:rPr>
          <w:rFonts w:ascii="Times New Roman" w:hAnsi="Times New Roman" w:cs="Times New Roman"/>
          <w:sz w:val="24"/>
          <w:szCs w:val="24"/>
        </w:rPr>
        <w:t>Melakukan kegiatan anjak piutang, usaha kartu kredit dan kegiatan wali amanat.</w:t>
      </w:r>
    </w:p>
    <w:p w:rsidR="003E78DA" w:rsidRPr="007B3FFB"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7B3FFB">
        <w:rPr>
          <w:rFonts w:ascii="Times New Roman" w:hAnsi="Times New Roman" w:cs="Times New Roman"/>
          <w:sz w:val="24"/>
          <w:szCs w:val="24"/>
        </w:rPr>
        <w:t>Menyediakan pembiayaan dan atau melak</w:t>
      </w:r>
      <w:r>
        <w:rPr>
          <w:rFonts w:ascii="Times New Roman" w:hAnsi="Times New Roman" w:cs="Times New Roman"/>
          <w:sz w:val="24"/>
          <w:szCs w:val="24"/>
        </w:rPr>
        <w:t>ukan kegiatan lain berdasarkan prinsip s</w:t>
      </w:r>
      <w:r w:rsidRPr="007B3FFB">
        <w:rPr>
          <w:rFonts w:ascii="Times New Roman" w:hAnsi="Times New Roman" w:cs="Times New Roman"/>
          <w:sz w:val="24"/>
          <w:szCs w:val="24"/>
        </w:rPr>
        <w:t>yariah, sesuai dengan ketentuan yang ditetapkan oleh bank Indonesia.</w:t>
      </w:r>
    </w:p>
    <w:p w:rsidR="003E78DA" w:rsidRDefault="003E78DA" w:rsidP="00FA590B">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7B3FFB">
        <w:rPr>
          <w:rFonts w:ascii="Times New Roman" w:hAnsi="Times New Roman" w:cs="Times New Roman"/>
          <w:sz w:val="24"/>
          <w:szCs w:val="24"/>
        </w:rPr>
        <w:t>Melakukan kegiatan lain yang lazim dilakukan oleh bank sepanjang tidak bertentangan dengan Undang-undang ini dan peraturan perundang-undangan yang berlaku.</w:t>
      </w:r>
    </w:p>
    <w:p w:rsidR="003E78DA" w:rsidRDefault="003E78DA" w:rsidP="003E78DA">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7B3FFB">
        <w:rPr>
          <w:rFonts w:ascii="Times New Roman" w:hAnsi="Times New Roman" w:cs="Times New Roman"/>
          <w:sz w:val="24"/>
          <w:szCs w:val="24"/>
        </w:rPr>
        <w:t>Menurut Kasmir (2012:30) dalam melaksanakan kegiatannya bank dibedakan</w:t>
      </w:r>
      <w:r>
        <w:rPr>
          <w:rFonts w:ascii="Times New Roman" w:hAnsi="Times New Roman" w:cs="Times New Roman"/>
          <w:sz w:val="24"/>
          <w:szCs w:val="24"/>
        </w:rPr>
        <w:t xml:space="preserve"> antara kegiatan Bank Umum dan Bank Perkreditan Rakyat (BPR). Kegiatan bank umum lebih luas dan produk yang ditawarkan beragam. Hal ini disebabkan Bank Umum mempunyai kebebasan untuk menentukan produk dan jasanya. </w:t>
      </w:r>
    </w:p>
    <w:p w:rsidR="003E78DA" w:rsidRDefault="003E78DA" w:rsidP="003E78DA">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Adapun kegiatan bank yang ada di Indonesia pada saat ini adalah sebagai berikut :</w:t>
      </w:r>
    </w:p>
    <w:p w:rsidR="003E78DA" w:rsidRDefault="003E78DA" w:rsidP="00FA590B">
      <w:pPr>
        <w:pStyle w:val="ListParagraph"/>
        <w:numPr>
          <w:ilvl w:val="0"/>
          <w:numId w:val="2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Menghimpun dana dari masyarakat (</w:t>
      </w:r>
      <w:r w:rsidRPr="00EC7709">
        <w:rPr>
          <w:rFonts w:ascii="Times New Roman" w:hAnsi="Times New Roman" w:cs="Times New Roman"/>
          <w:i/>
          <w:sz w:val="24"/>
          <w:szCs w:val="24"/>
        </w:rPr>
        <w:t>funding</w:t>
      </w:r>
      <w:r>
        <w:rPr>
          <w:rFonts w:ascii="Times New Roman" w:hAnsi="Times New Roman" w:cs="Times New Roman"/>
          <w:sz w:val="24"/>
          <w:szCs w:val="24"/>
        </w:rPr>
        <w:t>) dalam bentuk :</w:t>
      </w:r>
    </w:p>
    <w:p w:rsidR="003E78DA" w:rsidRDefault="003E78DA" w:rsidP="00FA590B">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Simpanan giro (</w:t>
      </w:r>
      <w:r w:rsidRPr="00EC7709">
        <w:rPr>
          <w:rFonts w:ascii="Times New Roman" w:hAnsi="Times New Roman" w:cs="Times New Roman"/>
          <w:i/>
          <w:sz w:val="24"/>
          <w:szCs w:val="24"/>
        </w:rPr>
        <w:t>Demand deposit</w:t>
      </w:r>
      <w:r>
        <w:rPr>
          <w:rFonts w:ascii="Times New Roman" w:hAnsi="Times New Roman" w:cs="Times New Roman"/>
          <w:sz w:val="24"/>
          <w:szCs w:val="24"/>
        </w:rPr>
        <w:t>) yang merupakan dana dari masyarakat, perusahaan atau instansi pemerintah yang disimpan oleh nasabah kepada bank dimana penarikannya dapat dilakukan setiap saat dengan menggunakan cek atau bilyet giro.</w:t>
      </w:r>
    </w:p>
    <w:p w:rsidR="003E78DA" w:rsidRDefault="003E78DA" w:rsidP="00FA590B">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Simpanan tabungan (</w:t>
      </w:r>
      <w:r w:rsidRPr="00EC7709">
        <w:rPr>
          <w:rFonts w:ascii="Times New Roman" w:hAnsi="Times New Roman" w:cs="Times New Roman"/>
          <w:i/>
          <w:sz w:val="24"/>
          <w:szCs w:val="24"/>
        </w:rPr>
        <w:t>Saving deposit</w:t>
      </w:r>
      <w:r>
        <w:rPr>
          <w:rFonts w:ascii="Times New Roman" w:hAnsi="Times New Roman" w:cs="Times New Roman"/>
          <w:sz w:val="24"/>
          <w:szCs w:val="24"/>
        </w:rPr>
        <w:t>) yaitu simpanan pada bank yang penarikannya dapat dilakukan sesuai perjanjian antara bank dengan nasabah dan penarikannya dengan menggunakan slip setoran, tabungan, kartu ATM atau sarana lainnya.</w:t>
      </w:r>
    </w:p>
    <w:p w:rsidR="003E78DA" w:rsidRDefault="003E78DA" w:rsidP="00FA590B">
      <w:pPr>
        <w:pStyle w:val="ListParagraph"/>
        <w:numPr>
          <w:ilvl w:val="0"/>
          <w:numId w:val="2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Simpanan deposito (</w:t>
      </w:r>
      <w:r w:rsidRPr="00EC7709">
        <w:rPr>
          <w:rFonts w:ascii="Times New Roman" w:hAnsi="Times New Roman" w:cs="Times New Roman"/>
          <w:i/>
          <w:sz w:val="24"/>
          <w:szCs w:val="24"/>
        </w:rPr>
        <w:t>Time deposit</w:t>
      </w:r>
      <w:r>
        <w:rPr>
          <w:rFonts w:ascii="Times New Roman" w:hAnsi="Times New Roman" w:cs="Times New Roman"/>
          <w:sz w:val="24"/>
          <w:szCs w:val="24"/>
        </w:rPr>
        <w:t>) merupakan simpanan pada bank yang penarikannya sesuai jangka waktu (jatuh tempo) dan dapat ditarik dengan menyerahkan bilyet deposito atau sertifikat deposito.</w:t>
      </w:r>
    </w:p>
    <w:p w:rsidR="003E78DA" w:rsidRPr="00A46F7F" w:rsidRDefault="003E78DA" w:rsidP="00FA590B">
      <w:pPr>
        <w:pStyle w:val="ListParagraph"/>
        <w:numPr>
          <w:ilvl w:val="0"/>
          <w:numId w:val="21"/>
        </w:numPr>
        <w:autoSpaceDE w:val="0"/>
        <w:autoSpaceDN w:val="0"/>
        <w:adjustRightInd w:val="0"/>
        <w:spacing w:after="0" w:line="480" w:lineRule="auto"/>
        <w:jc w:val="both"/>
        <w:rPr>
          <w:rFonts w:ascii="Times New Roman" w:hAnsi="Times New Roman" w:cs="Times New Roman"/>
          <w:sz w:val="24"/>
          <w:szCs w:val="24"/>
        </w:rPr>
      </w:pPr>
      <w:r w:rsidRPr="00A46F7F">
        <w:rPr>
          <w:rFonts w:ascii="Times New Roman" w:hAnsi="Times New Roman" w:cs="Times New Roman"/>
          <w:sz w:val="24"/>
          <w:szCs w:val="24"/>
        </w:rPr>
        <w:lastRenderedPageBreak/>
        <w:t>Menyalurkan dana kepada masyarakat (</w:t>
      </w:r>
      <w:r w:rsidRPr="00A46F7F">
        <w:rPr>
          <w:rFonts w:ascii="Times New Roman" w:hAnsi="Times New Roman" w:cs="Times New Roman"/>
          <w:i/>
          <w:sz w:val="24"/>
          <w:szCs w:val="24"/>
        </w:rPr>
        <w:t>lending</w:t>
      </w:r>
      <w:r w:rsidRPr="00A46F7F">
        <w:rPr>
          <w:rFonts w:ascii="Times New Roman" w:hAnsi="Times New Roman" w:cs="Times New Roman"/>
          <w:sz w:val="24"/>
          <w:szCs w:val="24"/>
        </w:rPr>
        <w:t>) dalam bentuk :</w:t>
      </w:r>
    </w:p>
    <w:p w:rsidR="003E78DA" w:rsidRDefault="003E78DA" w:rsidP="00FA590B">
      <w:pPr>
        <w:pStyle w:val="ListParagraph"/>
        <w:numPr>
          <w:ilvl w:val="0"/>
          <w:numId w:val="2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investasi, kredit yang diberikan kepada pengusaha yang melakukan investasi atau penanaman modal. Biasanya kredit jenis ini memiliki jangka waktu yang relatif panjang yaitu di atas 1 tahun.</w:t>
      </w:r>
    </w:p>
    <w:p w:rsidR="003E78DA" w:rsidRDefault="003E78DA" w:rsidP="00FA590B">
      <w:pPr>
        <w:pStyle w:val="ListParagraph"/>
        <w:numPr>
          <w:ilvl w:val="0"/>
          <w:numId w:val="2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modal kerja, kredit yang digunakan untuk modal usaha. Biasanya kredit jenis ini berjangka waktu pendek yaitu tidak lebih dari 1 tahun.</w:t>
      </w:r>
    </w:p>
    <w:p w:rsidR="003E78DA" w:rsidRDefault="003E78DA" w:rsidP="00FA590B">
      <w:pPr>
        <w:pStyle w:val="ListParagraph"/>
        <w:numPr>
          <w:ilvl w:val="0"/>
          <w:numId w:val="2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perdagangan, kredit yang diberikan kepada para pedagang dalam rangka memperlancar atau memperluas kegiatan dagangnya.</w:t>
      </w:r>
    </w:p>
    <w:p w:rsidR="003E78DA" w:rsidRDefault="003E78DA" w:rsidP="00FA590B">
      <w:pPr>
        <w:pStyle w:val="ListParagraph"/>
        <w:numPr>
          <w:ilvl w:val="0"/>
          <w:numId w:val="2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produktif, kredit yang berupa investasi, modal kerja atau perdagangan. Dalam arti kredit ini diberikan untuk diusahakan kembali sehingga pengembalian kredit diharapkan dari hasil usaha yang dibiayai.</w:t>
      </w:r>
    </w:p>
    <w:p w:rsidR="003E78DA" w:rsidRDefault="003E78DA" w:rsidP="00FA590B">
      <w:pPr>
        <w:pStyle w:val="ListParagraph"/>
        <w:numPr>
          <w:ilvl w:val="0"/>
          <w:numId w:val="2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konsumtif, kredit yang digunakan untuk keperluan pribadi misalnya keperluan konsumtif, baik pangan, sandang maupun papan.</w:t>
      </w:r>
    </w:p>
    <w:p w:rsidR="003E78DA" w:rsidRDefault="003E78DA" w:rsidP="00FA590B">
      <w:pPr>
        <w:pStyle w:val="ListParagraph"/>
        <w:numPr>
          <w:ilvl w:val="0"/>
          <w:numId w:val="2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profesi, kredit yang diberikan kepada para kalangan profesional seperti dosen, dokter atau pengacara.</w:t>
      </w:r>
    </w:p>
    <w:p w:rsidR="003E78DA" w:rsidRPr="00D122B9" w:rsidRDefault="003E78DA" w:rsidP="00FA590B">
      <w:pPr>
        <w:pStyle w:val="ListParagraph"/>
        <w:numPr>
          <w:ilvl w:val="0"/>
          <w:numId w:val="21"/>
        </w:numPr>
        <w:autoSpaceDE w:val="0"/>
        <w:autoSpaceDN w:val="0"/>
        <w:adjustRightInd w:val="0"/>
        <w:spacing w:after="0" w:line="480" w:lineRule="auto"/>
        <w:jc w:val="both"/>
        <w:rPr>
          <w:rFonts w:ascii="Times New Roman" w:hAnsi="Times New Roman" w:cs="Times New Roman"/>
          <w:sz w:val="24"/>
          <w:szCs w:val="24"/>
        </w:rPr>
      </w:pPr>
      <w:r w:rsidRPr="00D122B9">
        <w:rPr>
          <w:rFonts w:ascii="Times New Roman" w:hAnsi="Times New Roman" w:cs="Times New Roman"/>
          <w:sz w:val="24"/>
          <w:szCs w:val="24"/>
        </w:rPr>
        <w:t>Memberikan jasa-jasa bank lainnya (</w:t>
      </w:r>
      <w:r w:rsidRPr="00D122B9">
        <w:rPr>
          <w:rFonts w:ascii="Times New Roman" w:hAnsi="Times New Roman" w:cs="Times New Roman"/>
          <w:i/>
          <w:sz w:val="24"/>
          <w:szCs w:val="24"/>
        </w:rPr>
        <w:t>service</w:t>
      </w:r>
      <w:r w:rsidRPr="00D122B9">
        <w:rPr>
          <w:rFonts w:ascii="Times New Roman" w:hAnsi="Times New Roman" w:cs="Times New Roman"/>
          <w:sz w:val="24"/>
          <w:szCs w:val="24"/>
        </w:rPr>
        <w:t>) seperti :</w:t>
      </w:r>
    </w:p>
    <w:p w:rsidR="003E78DA"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Kiriman uang (transfer) merupakan jasa pengiriman uang lewat bank. Pengiriman uang dapat dilakukan pada bank yang sama atau bank yang berlainan.</w:t>
      </w:r>
    </w:p>
    <w:p w:rsidR="003E78DA"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Kliring (</w:t>
      </w:r>
      <w:r w:rsidRPr="00145C50">
        <w:rPr>
          <w:rFonts w:ascii="Times New Roman" w:hAnsi="Times New Roman" w:cs="Times New Roman"/>
          <w:i/>
          <w:sz w:val="24"/>
          <w:szCs w:val="24"/>
        </w:rPr>
        <w:t>clearing</w:t>
      </w:r>
      <w:r>
        <w:rPr>
          <w:rFonts w:ascii="Times New Roman" w:hAnsi="Times New Roman" w:cs="Times New Roman"/>
          <w:sz w:val="24"/>
          <w:szCs w:val="24"/>
        </w:rPr>
        <w:t>) merupakan penagihan warkat (surat berharga seperti cek, bilyet giro) yang berasal dari dalam kota.</w:t>
      </w:r>
    </w:p>
    <w:p w:rsidR="003E78DA"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Inkaso merupakan penagihan warkat (surat berharga seperti cek, bilyet giro) yang berasal dari luar kota maupun luar negeri.</w:t>
      </w:r>
    </w:p>
    <w:p w:rsidR="003E78DA" w:rsidRPr="00EA523F"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sidRPr="00EA523F">
        <w:rPr>
          <w:rFonts w:ascii="Times New Roman" w:hAnsi="Times New Roman" w:cs="Times New Roman"/>
          <w:i/>
          <w:sz w:val="24"/>
          <w:szCs w:val="24"/>
        </w:rPr>
        <w:lastRenderedPageBreak/>
        <w:t>Safe deposit box</w:t>
      </w:r>
      <w:r>
        <w:rPr>
          <w:rFonts w:ascii="Times New Roman" w:hAnsi="Times New Roman" w:cs="Times New Roman"/>
          <w:i/>
          <w:sz w:val="24"/>
          <w:szCs w:val="24"/>
        </w:rPr>
        <w:t xml:space="preserve"> </w:t>
      </w:r>
      <w:r>
        <w:rPr>
          <w:rFonts w:ascii="Times New Roman" w:hAnsi="Times New Roman" w:cs="Times New Roman"/>
          <w:sz w:val="24"/>
          <w:szCs w:val="24"/>
        </w:rPr>
        <w:t xml:space="preserve">atau dikenal dengan istilah safe loket. Jasa pelayanan ini memberikan layanan penyewaan </w:t>
      </w:r>
      <w:r w:rsidRPr="00EA523F">
        <w:rPr>
          <w:rFonts w:ascii="Times New Roman" w:hAnsi="Times New Roman" w:cs="Times New Roman"/>
          <w:i/>
          <w:sz w:val="24"/>
          <w:szCs w:val="24"/>
        </w:rPr>
        <w:t>box</w:t>
      </w:r>
      <w:r>
        <w:rPr>
          <w:rFonts w:ascii="Times New Roman" w:hAnsi="Times New Roman" w:cs="Times New Roman"/>
          <w:sz w:val="24"/>
          <w:szCs w:val="24"/>
        </w:rPr>
        <w:t xml:space="preserve"> atau kotak pengaman tempat menyimpan surat-surat berharga atau barang-barang berharga milik nasabah.</w:t>
      </w:r>
    </w:p>
    <w:p w:rsidR="003E78DA" w:rsidRPr="00EA523F"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sidRPr="00EA523F">
        <w:rPr>
          <w:rFonts w:ascii="Times New Roman" w:hAnsi="Times New Roman" w:cs="Times New Roman"/>
          <w:i/>
          <w:sz w:val="24"/>
          <w:szCs w:val="24"/>
        </w:rPr>
        <w:t>Credit card</w:t>
      </w:r>
      <w:r>
        <w:rPr>
          <w:rFonts w:ascii="Times New Roman" w:hAnsi="Times New Roman" w:cs="Times New Roman"/>
          <w:i/>
          <w:sz w:val="24"/>
          <w:szCs w:val="24"/>
        </w:rPr>
        <w:t xml:space="preserve"> </w:t>
      </w:r>
      <w:r>
        <w:rPr>
          <w:rFonts w:ascii="Times New Roman" w:hAnsi="Times New Roman" w:cs="Times New Roman"/>
          <w:sz w:val="24"/>
          <w:szCs w:val="24"/>
        </w:rPr>
        <w:t>(kartu kredit) atau lebih popular dengan sebutan kartu kredit atau juga uang plastik. Kartu ini dapat dibelanjakan di berbagai tempat perbelanjaan atau tempat- tempat hiburan.</w:t>
      </w:r>
    </w:p>
    <w:p w:rsidR="003E78DA" w:rsidRPr="00EA523F"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sidRPr="00EA523F">
        <w:rPr>
          <w:rFonts w:ascii="Times New Roman" w:hAnsi="Times New Roman" w:cs="Times New Roman"/>
          <w:i/>
          <w:sz w:val="24"/>
          <w:szCs w:val="24"/>
        </w:rPr>
        <w:t>Bank notes</w:t>
      </w:r>
      <w:r>
        <w:rPr>
          <w:rFonts w:ascii="Times New Roman" w:hAnsi="Times New Roman" w:cs="Times New Roman"/>
          <w:sz w:val="24"/>
          <w:szCs w:val="24"/>
        </w:rPr>
        <w:t xml:space="preserve"> merupakan jasa penukaran valuta asing. Dalam jual beli  </w:t>
      </w:r>
      <w:r w:rsidRPr="00EA523F">
        <w:rPr>
          <w:rFonts w:ascii="Times New Roman" w:hAnsi="Times New Roman" w:cs="Times New Roman"/>
          <w:i/>
          <w:sz w:val="24"/>
          <w:szCs w:val="24"/>
        </w:rPr>
        <w:t>bank notes</w:t>
      </w:r>
      <w:r>
        <w:rPr>
          <w:rFonts w:ascii="Times New Roman" w:hAnsi="Times New Roman" w:cs="Times New Roman"/>
          <w:sz w:val="24"/>
          <w:szCs w:val="24"/>
        </w:rPr>
        <w:t xml:space="preserve">, bank menggunakan </w:t>
      </w:r>
      <w:r w:rsidRPr="00EA523F">
        <w:rPr>
          <w:rFonts w:ascii="Times New Roman" w:hAnsi="Times New Roman" w:cs="Times New Roman"/>
          <w:i/>
          <w:sz w:val="24"/>
          <w:szCs w:val="24"/>
        </w:rPr>
        <w:t>kurs</w:t>
      </w:r>
      <w:r>
        <w:rPr>
          <w:rFonts w:ascii="Times New Roman" w:hAnsi="Times New Roman" w:cs="Times New Roman"/>
          <w:sz w:val="24"/>
          <w:szCs w:val="24"/>
        </w:rPr>
        <w:t xml:space="preserve"> (nilai tukar rupiah dengan mata uang asing).</w:t>
      </w:r>
    </w:p>
    <w:p w:rsidR="003E78DA" w:rsidRPr="00EA523F"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Bank garansi merupakan jaminan bank yang diberikan kepada nasabah dalam rangka membiayai suatu usaha. Dengan jaminan bank ini si pengusaha memperoleh fasilitas untuk melaksanakan kegiatannya dengan pihak lain.</w:t>
      </w:r>
    </w:p>
    <w:p w:rsidR="003E78DA" w:rsidRPr="00D523D7"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sidRPr="00EA523F">
        <w:rPr>
          <w:rFonts w:ascii="Times New Roman" w:hAnsi="Times New Roman" w:cs="Times New Roman"/>
          <w:i/>
          <w:sz w:val="24"/>
          <w:szCs w:val="24"/>
        </w:rPr>
        <w:t>Bank draft</w:t>
      </w:r>
      <w:r>
        <w:rPr>
          <w:rFonts w:ascii="Times New Roman" w:hAnsi="Times New Roman" w:cs="Times New Roman"/>
          <w:sz w:val="24"/>
          <w:szCs w:val="24"/>
        </w:rPr>
        <w:t xml:space="preserve"> merupakan wesel yang dikeluarkan oleh bank kepada para nasabahnya. Wesel ini diperjualbelikan apabila nasabah membutuhkannya.</w:t>
      </w:r>
    </w:p>
    <w:p w:rsidR="003E78DA" w:rsidRPr="005E6B09"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i/>
          <w:sz w:val="24"/>
          <w:szCs w:val="24"/>
        </w:rPr>
        <w:t xml:space="preserve"> Letter of credit </w:t>
      </w:r>
      <w:r>
        <w:rPr>
          <w:rFonts w:ascii="Times New Roman" w:hAnsi="Times New Roman" w:cs="Times New Roman"/>
          <w:sz w:val="24"/>
          <w:szCs w:val="24"/>
        </w:rPr>
        <w:t>(L/C), merupakan surat kredit yang diberikan kepada para eksportir dan importir yang digunakan untuk melakukan pembayaran atas transaksi ekspor-impor.</w:t>
      </w:r>
    </w:p>
    <w:p w:rsidR="003E78DA" w:rsidRPr="00E14E28"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Cek wisata (</w:t>
      </w:r>
      <w:r w:rsidRPr="00E0136E">
        <w:rPr>
          <w:rFonts w:ascii="Times New Roman" w:hAnsi="Times New Roman" w:cs="Times New Roman"/>
          <w:i/>
          <w:sz w:val="24"/>
          <w:szCs w:val="24"/>
        </w:rPr>
        <w:t>Travellers cheque</w:t>
      </w:r>
      <w:r>
        <w:rPr>
          <w:rFonts w:ascii="Times New Roman" w:hAnsi="Times New Roman" w:cs="Times New Roman"/>
          <w:sz w:val="24"/>
          <w:szCs w:val="24"/>
        </w:rPr>
        <w:t xml:space="preserve">) </w:t>
      </w:r>
      <w:r w:rsidRPr="00E14E28">
        <w:rPr>
          <w:rFonts w:ascii="Times New Roman" w:hAnsi="Times New Roman" w:cs="Times New Roman"/>
          <w:sz w:val="24"/>
          <w:szCs w:val="24"/>
        </w:rPr>
        <w:t>merupakan cek perjalanan yang bisa digunakan oleh turis atau wisatawan.</w:t>
      </w:r>
    </w:p>
    <w:p w:rsidR="003E78DA" w:rsidRPr="006520CD"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Menerima setoran-setoran, dalam hal ini bank membantu nasabahnya dalam rangka menampung setoran dari berbagi tempat antara lain :</w:t>
      </w:r>
    </w:p>
    <w:p w:rsidR="003E78DA" w:rsidRPr="006520CD" w:rsidRDefault="003E78DA" w:rsidP="00FA590B">
      <w:pPr>
        <w:pStyle w:val="ListParagraph"/>
        <w:numPr>
          <w:ilvl w:val="0"/>
          <w:numId w:val="25"/>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Pembayaran pajak</w:t>
      </w:r>
    </w:p>
    <w:p w:rsidR="003E78DA" w:rsidRPr="006520CD" w:rsidRDefault="003E78DA" w:rsidP="00FA590B">
      <w:pPr>
        <w:pStyle w:val="ListParagraph"/>
        <w:numPr>
          <w:ilvl w:val="0"/>
          <w:numId w:val="25"/>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Pembayaran telefon</w:t>
      </w:r>
    </w:p>
    <w:p w:rsidR="003E78DA" w:rsidRPr="006520CD" w:rsidRDefault="003E78DA" w:rsidP="00FA590B">
      <w:pPr>
        <w:pStyle w:val="ListParagraph"/>
        <w:numPr>
          <w:ilvl w:val="0"/>
          <w:numId w:val="25"/>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Pembayaran air</w:t>
      </w:r>
    </w:p>
    <w:p w:rsidR="003E78DA" w:rsidRPr="006520CD" w:rsidRDefault="003E78DA" w:rsidP="00FA590B">
      <w:pPr>
        <w:pStyle w:val="ListParagraph"/>
        <w:numPr>
          <w:ilvl w:val="0"/>
          <w:numId w:val="25"/>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lastRenderedPageBreak/>
        <w:t>Pembayaran listrik</w:t>
      </w:r>
    </w:p>
    <w:p w:rsidR="003E78DA" w:rsidRPr="006520CD" w:rsidRDefault="003E78DA" w:rsidP="00FA590B">
      <w:pPr>
        <w:pStyle w:val="ListParagraph"/>
        <w:numPr>
          <w:ilvl w:val="0"/>
          <w:numId w:val="25"/>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Pembayaran uang kuliah</w:t>
      </w:r>
    </w:p>
    <w:p w:rsidR="003E78DA" w:rsidRPr="006520CD"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Melayani pembayaran-pembayaran, sama halnya dalam menerima setoran bank juga melakukan pembayaran seperti yang diperintahkan oleh nasabahnya antara lain :</w:t>
      </w:r>
    </w:p>
    <w:p w:rsidR="003E78DA" w:rsidRPr="006520CD" w:rsidRDefault="003E78DA" w:rsidP="00FA590B">
      <w:pPr>
        <w:pStyle w:val="ListParagraph"/>
        <w:numPr>
          <w:ilvl w:val="0"/>
          <w:numId w:val="26"/>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Membayar gaji/pensiun</w:t>
      </w:r>
    </w:p>
    <w:p w:rsidR="003E78DA" w:rsidRPr="006520CD" w:rsidRDefault="003E78DA" w:rsidP="00FA590B">
      <w:pPr>
        <w:pStyle w:val="ListParagraph"/>
        <w:numPr>
          <w:ilvl w:val="0"/>
          <w:numId w:val="26"/>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Pembayaran deviden</w:t>
      </w:r>
    </w:p>
    <w:p w:rsidR="003E78DA" w:rsidRPr="006520CD" w:rsidRDefault="003E78DA" w:rsidP="00FA590B">
      <w:pPr>
        <w:pStyle w:val="ListParagraph"/>
        <w:numPr>
          <w:ilvl w:val="0"/>
          <w:numId w:val="26"/>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Pembayaran kupon</w:t>
      </w:r>
    </w:p>
    <w:p w:rsidR="003E78DA" w:rsidRPr="007167BC" w:rsidRDefault="003E78DA" w:rsidP="00FA590B">
      <w:pPr>
        <w:pStyle w:val="ListParagraph"/>
        <w:numPr>
          <w:ilvl w:val="0"/>
          <w:numId w:val="26"/>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Pembayarn bonus/hadiah</w:t>
      </w:r>
    </w:p>
    <w:p w:rsidR="003E78DA" w:rsidRPr="007167BC" w:rsidRDefault="003E78DA" w:rsidP="00FA590B">
      <w:pPr>
        <w:pStyle w:val="ListParagraph"/>
        <w:numPr>
          <w:ilvl w:val="0"/>
          <w:numId w:val="24"/>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Kegiatan di pasar modal, kegiatan bank dapat memberikan atau jual beli surat berharga di pasar modal. Bank dapat berperan dalam berbagai kegiatan seperti menjadi :</w:t>
      </w:r>
    </w:p>
    <w:p w:rsidR="003E78DA" w:rsidRPr="007167BC" w:rsidRDefault="003E78DA" w:rsidP="00FA590B">
      <w:pPr>
        <w:pStyle w:val="ListParagraph"/>
        <w:numPr>
          <w:ilvl w:val="0"/>
          <w:numId w:val="27"/>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Penjamin emisi (</w:t>
      </w:r>
      <w:r w:rsidRPr="007167BC">
        <w:rPr>
          <w:rFonts w:ascii="Times New Roman" w:hAnsi="Times New Roman" w:cs="Times New Roman"/>
          <w:i/>
          <w:sz w:val="24"/>
          <w:szCs w:val="24"/>
        </w:rPr>
        <w:t>underwriter</w:t>
      </w:r>
      <w:r>
        <w:rPr>
          <w:rFonts w:ascii="Times New Roman" w:hAnsi="Times New Roman" w:cs="Times New Roman"/>
          <w:sz w:val="24"/>
          <w:szCs w:val="24"/>
        </w:rPr>
        <w:t>)</w:t>
      </w:r>
    </w:p>
    <w:p w:rsidR="003E78DA" w:rsidRPr="007167BC" w:rsidRDefault="003E78DA" w:rsidP="00FA590B">
      <w:pPr>
        <w:pStyle w:val="ListParagraph"/>
        <w:numPr>
          <w:ilvl w:val="0"/>
          <w:numId w:val="27"/>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Penjamin (</w:t>
      </w:r>
      <w:r w:rsidRPr="007167BC">
        <w:rPr>
          <w:rFonts w:ascii="Times New Roman" w:hAnsi="Times New Roman" w:cs="Times New Roman"/>
          <w:i/>
          <w:sz w:val="24"/>
          <w:szCs w:val="24"/>
        </w:rPr>
        <w:t>guarantor</w:t>
      </w:r>
      <w:r>
        <w:rPr>
          <w:rFonts w:ascii="Times New Roman" w:hAnsi="Times New Roman" w:cs="Times New Roman"/>
          <w:sz w:val="24"/>
          <w:szCs w:val="24"/>
        </w:rPr>
        <w:t>)</w:t>
      </w:r>
    </w:p>
    <w:p w:rsidR="003E78DA" w:rsidRPr="007167BC" w:rsidRDefault="003E78DA" w:rsidP="00FA590B">
      <w:pPr>
        <w:pStyle w:val="ListParagraph"/>
        <w:numPr>
          <w:ilvl w:val="0"/>
          <w:numId w:val="27"/>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Wali amanat (</w:t>
      </w:r>
      <w:r w:rsidRPr="007167BC">
        <w:rPr>
          <w:rFonts w:ascii="Times New Roman" w:hAnsi="Times New Roman" w:cs="Times New Roman"/>
          <w:i/>
          <w:sz w:val="24"/>
          <w:szCs w:val="24"/>
        </w:rPr>
        <w:t>trustee</w:t>
      </w:r>
      <w:r>
        <w:rPr>
          <w:rFonts w:ascii="Times New Roman" w:hAnsi="Times New Roman" w:cs="Times New Roman"/>
          <w:sz w:val="24"/>
          <w:szCs w:val="24"/>
        </w:rPr>
        <w:t>)</w:t>
      </w:r>
    </w:p>
    <w:p w:rsidR="003E78DA" w:rsidRPr="00EA523F" w:rsidRDefault="003E78DA" w:rsidP="00FA590B">
      <w:pPr>
        <w:pStyle w:val="ListParagraph"/>
        <w:numPr>
          <w:ilvl w:val="0"/>
          <w:numId w:val="27"/>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Perantara perdagangan efek (pialang/broker).</w:t>
      </w:r>
    </w:p>
    <w:p w:rsidR="003E78DA" w:rsidRDefault="003E78DA" w:rsidP="003E78DA">
      <w:pPr>
        <w:autoSpaceDE w:val="0"/>
        <w:autoSpaceDN w:val="0"/>
        <w:adjustRightInd w:val="0"/>
        <w:spacing w:after="0" w:line="480" w:lineRule="auto"/>
        <w:rPr>
          <w:rFonts w:ascii="Times New Roman" w:hAnsi="Times New Roman" w:cs="Times New Roman"/>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2.1.2    Tinjauan Umum Tentang Kredit</w:t>
      </w:r>
    </w:p>
    <w:p w:rsidR="003E78D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2.1.2.1 Pengertian Kredit</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Kredit berasal dari bahasa latin </w:t>
      </w:r>
      <w:r w:rsidRPr="00881AF0">
        <w:rPr>
          <w:rFonts w:ascii="Times New Roman" w:hAnsi="Times New Roman" w:cs="Times New Roman"/>
          <w:i/>
          <w:sz w:val="24"/>
          <w:szCs w:val="24"/>
        </w:rPr>
        <w:t>“credere”</w:t>
      </w:r>
      <w:r>
        <w:rPr>
          <w:rFonts w:ascii="Times New Roman" w:hAnsi="Times New Roman" w:cs="Times New Roman"/>
          <w:sz w:val="24"/>
          <w:szCs w:val="24"/>
        </w:rPr>
        <w:t xml:space="preserve"> yang artinya percaya (Kasmir, 2013:112). Dengan demikian kredit mengandung pengertian adanya suatu kepercayaan dari seseorang atau badan yang diberikan kepada seseorang atau badan lainnya yaitu bahwa yang bersangkutan di masa yang akan datang akan memenuhi segala sesuatu kewajiban yang telah diperjanjikan </w:t>
      </w:r>
      <w:r>
        <w:rPr>
          <w:rFonts w:ascii="Times New Roman" w:hAnsi="Times New Roman" w:cs="Times New Roman"/>
          <w:sz w:val="24"/>
          <w:szCs w:val="24"/>
        </w:rPr>
        <w:lastRenderedPageBreak/>
        <w:t>terlebih dahulu. Menurut Undang-undang Nomor 7 Tahun 1992 tentang Perbankan Pasal 1, menjelaskan bahwa :</w:t>
      </w:r>
    </w:p>
    <w:p w:rsidR="003E78DA" w:rsidRDefault="003E78DA" w:rsidP="003E78DA">
      <w:pPr>
        <w:autoSpaceDE w:val="0"/>
        <w:autoSpaceDN w:val="0"/>
        <w:adjustRightInd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”Kredit adalah penyediaan uang atau tagihan yang dapat dipersamakan dengan itu, berdasarkan persetujuan atau kesepakatan pinjam meminjam antara bank dengan pihak lain yang mewajibkan pihak peminjam untuk melunasi hutangnya setelah jangka waktu tertentu dengan jumlah bunga, imbalan atau pembagian hasil keuntungan”. </w:t>
      </w:r>
    </w:p>
    <w:p w:rsidR="003E78DA" w:rsidRDefault="003E78DA" w:rsidP="003E78DA">
      <w:pPr>
        <w:autoSpaceDE w:val="0"/>
        <w:autoSpaceDN w:val="0"/>
        <w:adjustRightInd w:val="0"/>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p>
    <w:p w:rsidR="003E78DA" w:rsidRDefault="003E78DA" w:rsidP="003E78DA">
      <w:pPr>
        <w:autoSpaceDE w:val="0"/>
        <w:autoSpaceDN w:val="0"/>
        <w:adjustRightInd w:val="0"/>
        <w:spacing w:after="0" w:line="480" w:lineRule="auto"/>
        <w:ind w:left="-142" w:hanging="567"/>
        <w:jc w:val="both"/>
        <w:rPr>
          <w:rFonts w:ascii="Times New Roman" w:hAnsi="Times New Roman" w:cs="Times New Roman"/>
          <w:sz w:val="24"/>
          <w:szCs w:val="24"/>
        </w:rPr>
      </w:pPr>
      <w:r>
        <w:rPr>
          <w:rFonts w:ascii="Times New Roman" w:hAnsi="Times New Roman" w:cs="Times New Roman"/>
          <w:sz w:val="24"/>
          <w:szCs w:val="24"/>
        </w:rPr>
        <w:t xml:space="preserve">                      Supramono (2009:153), menyatakan bahwa kredit merupakan perjanjian pinjam-meminjam uang antara bank sebagai kreditur dengan nasabah sebagai  debitur dalam jangka waktu tertentu dengan pengembalian utang disertai dengan bunganya. Menurut Iswi Hariyani (2010:</w:t>
      </w:r>
      <w:r w:rsidRPr="006610B5">
        <w:rPr>
          <w:rFonts w:ascii="Times New Roman" w:hAnsi="Times New Roman" w:cs="Times New Roman"/>
          <w:sz w:val="24"/>
          <w:szCs w:val="24"/>
        </w:rPr>
        <w:t>10) menyata</w:t>
      </w:r>
      <w:r>
        <w:rPr>
          <w:rFonts w:ascii="Times New Roman" w:hAnsi="Times New Roman" w:cs="Times New Roman"/>
          <w:sz w:val="24"/>
          <w:szCs w:val="24"/>
        </w:rPr>
        <w:t xml:space="preserve">kan “Kredit yang diberikan oleh </w:t>
      </w:r>
      <w:r w:rsidRPr="006610B5">
        <w:rPr>
          <w:rFonts w:ascii="Times New Roman" w:hAnsi="Times New Roman" w:cs="Times New Roman"/>
          <w:sz w:val="24"/>
          <w:szCs w:val="24"/>
        </w:rPr>
        <w:t>bank didasarkan atas kepercayaan sehin</w:t>
      </w:r>
      <w:r>
        <w:rPr>
          <w:rFonts w:ascii="Times New Roman" w:hAnsi="Times New Roman" w:cs="Times New Roman"/>
          <w:sz w:val="24"/>
          <w:szCs w:val="24"/>
        </w:rPr>
        <w:t xml:space="preserve">gga pemberian kredit merupakan </w:t>
      </w:r>
      <w:r w:rsidRPr="006610B5">
        <w:rPr>
          <w:rFonts w:ascii="Times New Roman" w:hAnsi="Times New Roman" w:cs="Times New Roman"/>
          <w:sz w:val="24"/>
          <w:szCs w:val="24"/>
        </w:rPr>
        <w:t>pemberian kepercayaan kepada nasabah</w:t>
      </w:r>
      <w:r>
        <w:rPr>
          <w:rFonts w:ascii="Times New Roman" w:hAnsi="Times New Roman" w:cs="Times New Roman"/>
          <w:sz w:val="24"/>
          <w:szCs w:val="24"/>
        </w:rPr>
        <w:t>”.</w:t>
      </w:r>
    </w:p>
    <w:p w:rsidR="003E78DA" w:rsidRDefault="003E78DA" w:rsidP="003E78DA">
      <w:pPr>
        <w:autoSpaceDE w:val="0"/>
        <w:autoSpaceDN w:val="0"/>
        <w:adjustRightInd w:val="0"/>
        <w:spacing w:after="0" w:line="480" w:lineRule="auto"/>
        <w:ind w:left="-142" w:hanging="567"/>
        <w:jc w:val="both"/>
        <w:rPr>
          <w:rFonts w:ascii="Times New Roman" w:hAnsi="Times New Roman" w:cs="Times New Roman"/>
          <w:sz w:val="24"/>
          <w:szCs w:val="24"/>
        </w:rPr>
      </w:pPr>
      <w:r>
        <w:rPr>
          <w:rFonts w:ascii="Times New Roman" w:hAnsi="Times New Roman" w:cs="Times New Roman"/>
          <w:sz w:val="24"/>
          <w:szCs w:val="24"/>
        </w:rPr>
        <w:t xml:space="preserve">                      Berdasarkan beberapa pengertian tersebut dapat disimpulkan bahwa kredit merupakan fasilitas yang diberikan bank dalam penyediaan uang atau tagihan yang dilandasi dengan kepercayaan berdasarkan perjanjian pinjam-meminjam antara kreditur dengan debitur dalam jangka waktu tertentu dengan pengembalian uang disertai dengan bunga</w:t>
      </w:r>
    </w:p>
    <w:p w:rsidR="003E78DA" w:rsidRDefault="003E78DA" w:rsidP="003E78DA">
      <w:pPr>
        <w:autoSpaceDE w:val="0"/>
        <w:autoSpaceDN w:val="0"/>
        <w:adjustRightInd w:val="0"/>
        <w:spacing w:after="0" w:line="480" w:lineRule="auto"/>
        <w:ind w:left="-142" w:hanging="567"/>
        <w:jc w:val="both"/>
        <w:rPr>
          <w:rFonts w:ascii="Times New Roman" w:hAnsi="Times New Roman" w:cs="Times New Roman"/>
          <w:sz w:val="24"/>
          <w:szCs w:val="24"/>
        </w:rPr>
      </w:pPr>
      <w:r>
        <w:rPr>
          <w:rFonts w:ascii="Times New Roman" w:hAnsi="Times New Roman" w:cs="Times New Roman"/>
          <w:sz w:val="24"/>
          <w:szCs w:val="24"/>
        </w:rPr>
        <w:t xml:space="preserve">     </w:t>
      </w:r>
    </w:p>
    <w:p w:rsidR="003E78DA" w:rsidRPr="00392CDC" w:rsidRDefault="003E78DA" w:rsidP="003E78DA">
      <w:pPr>
        <w:autoSpaceDE w:val="0"/>
        <w:autoSpaceDN w:val="0"/>
        <w:adjustRightInd w:val="0"/>
        <w:spacing w:after="0" w:line="480" w:lineRule="auto"/>
        <w:ind w:left="-142" w:hanging="567"/>
        <w:jc w:val="both"/>
        <w:rPr>
          <w:rFonts w:ascii="Times New Roman" w:hAnsi="Times New Roman" w:cs="Times New Roman"/>
          <w:sz w:val="24"/>
          <w:szCs w:val="24"/>
        </w:rPr>
      </w:pPr>
      <w:r>
        <w:rPr>
          <w:rFonts w:ascii="Times New Roman" w:hAnsi="Times New Roman" w:cs="Times New Roman"/>
          <w:b/>
          <w:sz w:val="24"/>
          <w:szCs w:val="24"/>
        </w:rPr>
        <w:t xml:space="preserve">     2.1.2.2 Unsur-unsur Kredit</w:t>
      </w:r>
    </w:p>
    <w:p w:rsidR="003E78DA" w:rsidRDefault="003E78DA" w:rsidP="003E78DA">
      <w:pPr>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Kredit diberikan atas dasar kepercayaan. Artinya prestasi yang diberikan diyakini dapat dikembalikan oleh penerima kredit sesuai dengan waktu dan syarat yang telah disepakati bersama. Berdasarkan hal tersebut, menurut Rivai (2012:438), bahwa unsur-unsur dalam pemberian kredit adalah sebagai berikut :</w:t>
      </w:r>
    </w:p>
    <w:p w:rsidR="003E78DA" w:rsidRDefault="003E78DA" w:rsidP="00FA590B">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Terdapat dua pihak, yaitu pemberi kredit (kreditur) dan  penerima kredit (debitur). Hubungan dari keduanya merupakan hubungan kerja sama yang saling menguntungkan.</w:t>
      </w:r>
    </w:p>
    <w:p w:rsidR="003E78DA" w:rsidRPr="002D09C7" w:rsidRDefault="003E78DA" w:rsidP="00FA590B">
      <w:pPr>
        <w:pStyle w:val="ListParagraph"/>
        <w:numPr>
          <w:ilvl w:val="0"/>
          <w:numId w:val="2"/>
        </w:numPr>
        <w:autoSpaceDE w:val="0"/>
        <w:autoSpaceDN w:val="0"/>
        <w:adjustRightInd w:val="0"/>
        <w:spacing w:after="0" w:line="480" w:lineRule="auto"/>
        <w:jc w:val="both"/>
        <w:rPr>
          <w:rFonts w:ascii="Times New Roman" w:hAnsi="Times New Roman" w:cs="Times New Roman"/>
          <w:i/>
          <w:sz w:val="24"/>
          <w:szCs w:val="24"/>
        </w:rPr>
      </w:pPr>
      <w:r w:rsidRPr="002D09C7">
        <w:rPr>
          <w:rFonts w:ascii="Times New Roman" w:hAnsi="Times New Roman" w:cs="Times New Roman"/>
          <w:sz w:val="24"/>
          <w:szCs w:val="24"/>
        </w:rPr>
        <w:lastRenderedPageBreak/>
        <w:t xml:space="preserve">Terdapat kepercayaan dari pemberi kredit kepada penerima kredit yang didasarkan atas </w:t>
      </w:r>
      <w:r>
        <w:rPr>
          <w:rFonts w:ascii="Times New Roman" w:hAnsi="Times New Roman" w:cs="Times New Roman"/>
          <w:i/>
          <w:sz w:val="24"/>
          <w:szCs w:val="24"/>
        </w:rPr>
        <w:t>c</w:t>
      </w:r>
      <w:r w:rsidRPr="002D09C7">
        <w:rPr>
          <w:rFonts w:ascii="Times New Roman" w:hAnsi="Times New Roman" w:cs="Times New Roman"/>
          <w:i/>
          <w:sz w:val="24"/>
          <w:szCs w:val="24"/>
        </w:rPr>
        <w:t>redit rat</w:t>
      </w:r>
      <w:r>
        <w:rPr>
          <w:rFonts w:ascii="Times New Roman" w:hAnsi="Times New Roman" w:cs="Times New Roman"/>
          <w:i/>
          <w:sz w:val="24"/>
          <w:szCs w:val="24"/>
        </w:rPr>
        <w:t>t</w:t>
      </w:r>
      <w:r w:rsidRPr="002D09C7">
        <w:rPr>
          <w:rFonts w:ascii="Times New Roman" w:hAnsi="Times New Roman" w:cs="Times New Roman"/>
          <w:i/>
          <w:sz w:val="24"/>
          <w:szCs w:val="24"/>
        </w:rPr>
        <w:t>ing</w:t>
      </w:r>
      <w:r w:rsidRPr="002D09C7">
        <w:rPr>
          <w:rFonts w:ascii="Times New Roman" w:hAnsi="Times New Roman" w:cs="Times New Roman"/>
          <w:sz w:val="24"/>
          <w:szCs w:val="24"/>
        </w:rPr>
        <w:t xml:space="preserve"> penerima kredit.</w:t>
      </w:r>
    </w:p>
    <w:p w:rsidR="003E78DA" w:rsidRPr="008060C5" w:rsidRDefault="003E78DA" w:rsidP="003E78DA">
      <w:pPr>
        <w:pStyle w:val="ListParagraph"/>
        <w:autoSpaceDE w:val="0"/>
        <w:autoSpaceDN w:val="0"/>
        <w:adjustRightInd w:val="0"/>
        <w:spacing w:after="0" w:line="480" w:lineRule="auto"/>
        <w:ind w:left="578"/>
        <w:jc w:val="both"/>
        <w:rPr>
          <w:rFonts w:ascii="Times New Roman" w:hAnsi="Times New Roman" w:cs="Times New Roman"/>
          <w:i/>
          <w:sz w:val="24"/>
          <w:szCs w:val="24"/>
        </w:rPr>
      </w:pPr>
      <w:r>
        <w:rPr>
          <w:rFonts w:ascii="Times New Roman" w:hAnsi="Times New Roman" w:cs="Times New Roman"/>
          <w:sz w:val="24"/>
          <w:szCs w:val="24"/>
        </w:rPr>
        <w:t>Terdapat penyerahan barang, jasa, atau uang dari pemberi kredit kepada penerima kredit.</w:t>
      </w:r>
    </w:p>
    <w:p w:rsidR="003E78DA" w:rsidRPr="008060C5" w:rsidRDefault="003E78DA" w:rsidP="00FA590B">
      <w:pPr>
        <w:pStyle w:val="ListParagraph"/>
        <w:numPr>
          <w:ilvl w:val="0"/>
          <w:numId w:val="2"/>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Terdapat unsur waktu (</w:t>
      </w:r>
      <w:r w:rsidRPr="008060C5">
        <w:rPr>
          <w:rFonts w:ascii="Times New Roman" w:hAnsi="Times New Roman" w:cs="Times New Roman"/>
          <w:i/>
          <w:sz w:val="24"/>
          <w:szCs w:val="24"/>
        </w:rPr>
        <w:t>time element</w:t>
      </w:r>
      <w:r>
        <w:rPr>
          <w:rFonts w:ascii="Times New Roman" w:hAnsi="Times New Roman" w:cs="Times New Roman"/>
          <w:sz w:val="24"/>
          <w:szCs w:val="24"/>
        </w:rPr>
        <w:t>). Unsur waktu merupakan unsur esensial kredit. Kredit ada karena unsur waktu, baik dilihat dari pemberi kredit maupun penerima kredit. Misalnya, penabung memberikan  kredit sekarang untuk konsumsi lebih besar di masa yang akan datang. Produsen memerlukan kredit karena adanya jarak waktu antara produksi dan konsumsi.</w:t>
      </w:r>
    </w:p>
    <w:p w:rsidR="003E78DA" w:rsidRPr="008060C5" w:rsidRDefault="003E78DA" w:rsidP="00FA590B">
      <w:pPr>
        <w:pStyle w:val="ListParagraph"/>
        <w:numPr>
          <w:ilvl w:val="0"/>
          <w:numId w:val="2"/>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Terdapat unsur risiko (</w:t>
      </w:r>
      <w:r w:rsidRPr="008060C5">
        <w:rPr>
          <w:rFonts w:ascii="Times New Roman" w:hAnsi="Times New Roman" w:cs="Times New Roman"/>
          <w:i/>
          <w:sz w:val="24"/>
          <w:szCs w:val="24"/>
        </w:rPr>
        <w:t>degree of risk</w:t>
      </w:r>
      <w:r>
        <w:rPr>
          <w:rFonts w:ascii="Times New Roman" w:hAnsi="Times New Roman" w:cs="Times New Roman"/>
          <w:sz w:val="24"/>
          <w:szCs w:val="24"/>
        </w:rPr>
        <w:t>) baik di pihak pemberi kredit maupun di pihak penerima kredit.</w:t>
      </w:r>
    </w:p>
    <w:p w:rsidR="003E78DA" w:rsidRPr="008060C5" w:rsidRDefault="003E78DA" w:rsidP="00FA590B">
      <w:pPr>
        <w:pStyle w:val="ListParagraph"/>
        <w:numPr>
          <w:ilvl w:val="0"/>
          <w:numId w:val="2"/>
        </w:num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Terdapat unsur bunga sebagai kompensasi (</w:t>
      </w:r>
      <w:r w:rsidRPr="008060C5">
        <w:rPr>
          <w:rFonts w:ascii="Times New Roman" w:hAnsi="Times New Roman" w:cs="Times New Roman"/>
          <w:sz w:val="24"/>
          <w:szCs w:val="24"/>
        </w:rPr>
        <w:t>prestasi</w:t>
      </w:r>
      <w:r>
        <w:rPr>
          <w:rFonts w:ascii="Times New Roman" w:hAnsi="Times New Roman" w:cs="Times New Roman"/>
          <w:sz w:val="24"/>
          <w:szCs w:val="24"/>
        </w:rPr>
        <w:t>) kepada pemberi kredit.</w:t>
      </w:r>
    </w:p>
    <w:p w:rsidR="003E78DA" w:rsidRDefault="003E78DA" w:rsidP="003E78DA">
      <w:pPr>
        <w:autoSpaceDE w:val="0"/>
        <w:autoSpaceDN w:val="0"/>
        <w:adjustRightInd w:val="0"/>
        <w:spacing w:after="0" w:line="480" w:lineRule="auto"/>
        <w:rPr>
          <w:rFonts w:ascii="Times New Roman" w:hAnsi="Times New Roman" w:cs="Times New Roman"/>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2.1.2.3 Fungsi Kredit</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ED0BED">
        <w:rPr>
          <w:rFonts w:ascii="Times New Roman" w:hAnsi="Times New Roman" w:cs="Times New Roman"/>
          <w:sz w:val="24"/>
          <w:szCs w:val="24"/>
        </w:rPr>
        <w:t>Fungsi kredit secara umum ialah pemenuhan jasa untuk melayani kebutuhan masyarakat (</w:t>
      </w:r>
      <w:r w:rsidRPr="00ED0BED">
        <w:rPr>
          <w:rFonts w:ascii="Times New Roman" w:hAnsi="Times New Roman" w:cs="Times New Roman"/>
          <w:i/>
          <w:sz w:val="24"/>
          <w:szCs w:val="24"/>
        </w:rPr>
        <w:t>to serve the society</w:t>
      </w:r>
      <w:r w:rsidRPr="00ED0BED">
        <w:rPr>
          <w:rFonts w:ascii="Times New Roman" w:hAnsi="Times New Roman" w:cs="Times New Roman"/>
          <w:sz w:val="24"/>
          <w:szCs w:val="24"/>
        </w:rPr>
        <w:t>) dalam rangka mendorong dan melancarkan perdagangan, produksi, jasa-jasa dan bahkan konsumsi yang kesemuanya itu pada akhirnya ditujukan untuk menaik</w:t>
      </w:r>
      <w:r>
        <w:rPr>
          <w:rFonts w:ascii="Times New Roman" w:hAnsi="Times New Roman" w:cs="Times New Roman"/>
          <w:sz w:val="24"/>
          <w:szCs w:val="24"/>
        </w:rPr>
        <w:t>k</w:t>
      </w:r>
      <w:r w:rsidRPr="00ED0BED">
        <w:rPr>
          <w:rFonts w:ascii="Times New Roman" w:hAnsi="Times New Roman" w:cs="Times New Roman"/>
          <w:sz w:val="24"/>
          <w:szCs w:val="24"/>
        </w:rPr>
        <w:t>an taraf hidup rakyat banyak</w:t>
      </w:r>
      <w:r>
        <w:rPr>
          <w:rFonts w:ascii="Times New Roman" w:hAnsi="Times New Roman" w:cs="Times New Roman"/>
          <w:sz w:val="24"/>
          <w:szCs w:val="24"/>
        </w:rPr>
        <w:t>. Menurut Rivai (2012:440), bahwa fungsi kredit yaitu sebagai berikut :</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Pr="009F71FB" w:rsidRDefault="003E78DA" w:rsidP="00FA590B">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9F71FB">
        <w:rPr>
          <w:rFonts w:ascii="Times New Roman" w:hAnsi="Times New Roman" w:cs="Times New Roman"/>
          <w:sz w:val="24"/>
          <w:szCs w:val="24"/>
        </w:rPr>
        <w:t xml:space="preserve">Meningkatkan </w:t>
      </w:r>
      <w:r w:rsidRPr="009F71FB">
        <w:rPr>
          <w:rFonts w:ascii="Times New Roman" w:hAnsi="Times New Roman" w:cs="Times New Roman"/>
          <w:i/>
          <w:sz w:val="24"/>
          <w:szCs w:val="24"/>
        </w:rPr>
        <w:t>utility</w:t>
      </w:r>
      <w:r w:rsidRPr="009F71FB">
        <w:rPr>
          <w:rFonts w:ascii="Times New Roman" w:hAnsi="Times New Roman" w:cs="Times New Roman"/>
          <w:sz w:val="24"/>
          <w:szCs w:val="24"/>
        </w:rPr>
        <w:t xml:space="preserve"> (daya guna) dari modal/utang.</w:t>
      </w:r>
    </w:p>
    <w:p w:rsidR="003E78DA" w:rsidRDefault="003E78DA" w:rsidP="00FA590B">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Meningkatkan </w:t>
      </w:r>
      <w:r>
        <w:rPr>
          <w:rFonts w:ascii="Times New Roman" w:hAnsi="Times New Roman" w:cs="Times New Roman"/>
          <w:i/>
          <w:sz w:val="24"/>
          <w:szCs w:val="24"/>
        </w:rPr>
        <w:t>u</w:t>
      </w:r>
      <w:r w:rsidRPr="00ED0BED">
        <w:rPr>
          <w:rFonts w:ascii="Times New Roman" w:hAnsi="Times New Roman" w:cs="Times New Roman"/>
          <w:i/>
          <w:sz w:val="24"/>
          <w:szCs w:val="24"/>
        </w:rPr>
        <w:t>tility</w:t>
      </w:r>
      <w:r>
        <w:rPr>
          <w:rFonts w:ascii="Times New Roman" w:hAnsi="Times New Roman" w:cs="Times New Roman"/>
          <w:sz w:val="24"/>
          <w:szCs w:val="24"/>
        </w:rPr>
        <w:t xml:space="preserve"> (</w:t>
      </w:r>
      <w:r w:rsidRPr="00ED0BED">
        <w:rPr>
          <w:rFonts w:ascii="Times New Roman" w:hAnsi="Times New Roman" w:cs="Times New Roman"/>
          <w:sz w:val="24"/>
          <w:szCs w:val="24"/>
        </w:rPr>
        <w:t>daya guna</w:t>
      </w:r>
      <w:r>
        <w:rPr>
          <w:rFonts w:ascii="Times New Roman" w:hAnsi="Times New Roman" w:cs="Times New Roman"/>
          <w:sz w:val="24"/>
          <w:szCs w:val="24"/>
        </w:rPr>
        <w:t>) suatu barang.</w:t>
      </w:r>
    </w:p>
    <w:p w:rsidR="003E78DA" w:rsidRDefault="003E78DA" w:rsidP="00FA590B">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Meningkatkan peredaran dan lalu lintas uang.</w:t>
      </w:r>
    </w:p>
    <w:p w:rsidR="003E78DA" w:rsidRDefault="003E78DA" w:rsidP="00FA590B">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Menimbulkan gairah berusaha dalam masyarakat.</w:t>
      </w:r>
    </w:p>
    <w:p w:rsidR="003E78DA" w:rsidRDefault="003E78DA" w:rsidP="00FA590B">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Alat stabilitas ekonomi.</w:t>
      </w:r>
    </w:p>
    <w:p w:rsidR="003E78DA" w:rsidRDefault="003E78DA" w:rsidP="00FA590B">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Jembatan untuk peningkatan pendapatan nasional.</w:t>
      </w:r>
    </w:p>
    <w:p w:rsidR="003E78DA" w:rsidRDefault="003E78DA" w:rsidP="00FA590B">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Sebagai alat untuk meningkatkan hubungan ekonomi internasional.</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Fungsi kredit yang dijelaskan oleh Kasmir (2012:117) adalah sebagai berikut :</w:t>
      </w:r>
    </w:p>
    <w:p w:rsidR="003E78DA"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meningkatkan daya guna uang.</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Maksudnya, jika uang hanya disimpan saja tidak akan menghasilkan sesuatu  yang berguna. Dengan diberikannya dalam bentuk kredit, uang tersebut menjadi berguna misalnya untuk menghasilkan barang atau jasa yang dihasilkan oleh penerima kredit.</w:t>
      </w:r>
    </w:p>
    <w:p w:rsidR="003E78DA"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meningkatkan peredaran dan lalu lintas uang.</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Dalam hal ini uang yang diberikan atau disalurkan dalam bentuk kredit dapat beredar dari suatu wilayah ke wilayah lainnya.</w:t>
      </w:r>
    </w:p>
    <w:p w:rsidR="003E78DA" w:rsidRPr="00E314E3"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E314E3">
        <w:rPr>
          <w:rFonts w:ascii="Times New Roman" w:hAnsi="Times New Roman" w:cs="Times New Roman"/>
          <w:sz w:val="24"/>
          <w:szCs w:val="24"/>
        </w:rPr>
        <w:t>Untuk meningkatkan daya guna barang.</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yang diberikan oleh bank akan dapat digunakan oleh debitur untuk mengolah barang yang semula kurang berguna menjadi barang yang berguna atau lebih bermanfaat.</w:t>
      </w:r>
    </w:p>
    <w:p w:rsidR="003E78DA"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meningkatkan peredaran barang</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dapat menambah atau memperlancar arus barang dari satu wilayah ke wilayah lainnya, sehingga jumlah barang yang beredar dari satu wilayah ke wilayah lainnya akan bertambah. Kredit juga dapat meningkatkan jumlah barang yang beredar, biasanya hal tersebut untuk kredit perdagangan atau kredit ekspor impor.</w:t>
      </w:r>
    </w:p>
    <w:p w:rsidR="003E78DA"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Sebagai alat stabilitas ekonomi</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Karena dengan adanya kredit yang diberikan akan menambah jumlah barang yang diperlukan oleh masyarakat dan dapat membantu mengekspor barang dari dalam negeri ke luar negeri, sehingga dapat meningkatkan devisa negara.</w:t>
      </w:r>
    </w:p>
    <w:p w:rsidR="003E78DA"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meningkatkan kegairahan berusaha</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Dengan diperolehnya kredit, nasabah dapat memperoleh tambahan modal sehingga dapat meningkatkan gairah untuk dapat memperbesar  atau memperluas usahanya.</w:t>
      </w:r>
    </w:p>
    <w:p w:rsidR="003E78DA"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meningkatkan pemerataan pendapatan</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Misalnya jika sebuah fasilitas kredit diberikan untuk membangun pabrik, maka pabrik tersebut tentu  membutuhkan tenaga kerja sehingga tenaga kerja tersebut dapat memperoleh pendapatan yaitu gaji. Dengan demikian, hal tersebut dapat meningkatkan pemerataan pendapatan.</w:t>
      </w:r>
    </w:p>
    <w:p w:rsidR="003E78DA" w:rsidRPr="00E314E3" w:rsidRDefault="003E78DA" w:rsidP="00FA590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E314E3">
        <w:rPr>
          <w:rFonts w:ascii="Times New Roman" w:hAnsi="Times New Roman" w:cs="Times New Roman"/>
          <w:sz w:val="24"/>
          <w:szCs w:val="24"/>
        </w:rPr>
        <w:t>Untuk meningkatkan hubungan internasional</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Dalam hal ini pinjaman internasional akan dapat saling menguntungkan antara penerima kredit dengan pemberi kredit.</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Pr="00EC21F6" w:rsidRDefault="003E78DA" w:rsidP="003E78DA">
      <w:pPr>
        <w:autoSpaceDE w:val="0"/>
        <w:autoSpaceDN w:val="0"/>
        <w:adjustRightInd w:val="0"/>
        <w:spacing w:after="0" w:line="480" w:lineRule="auto"/>
        <w:jc w:val="both"/>
        <w:rPr>
          <w:rFonts w:ascii="Times New Roman" w:hAnsi="Times New Roman" w:cs="Times New Roman"/>
          <w:sz w:val="24"/>
          <w:szCs w:val="24"/>
        </w:rPr>
      </w:pPr>
      <w:r w:rsidRPr="00EC21F6">
        <w:rPr>
          <w:rFonts w:ascii="Times New Roman" w:hAnsi="Times New Roman" w:cs="Times New Roman"/>
          <w:b/>
          <w:sz w:val="24"/>
          <w:szCs w:val="24"/>
        </w:rPr>
        <w:t>2.1.2.4   Tujuan Kredit</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Pemberian suatu fasilitas kredit mempunyai beberapa tujuan yang hendak dicapai, tergantung dari tujuan bank itu sendiri yang tidak akan terlepas dari misi bank tersebut saat didirikan. Menurut Kasmir (2012:115), adapun tujuan pemberian fasilitas kredit adalah sebagai berikut :</w:t>
      </w:r>
    </w:p>
    <w:p w:rsidR="003E78DA" w:rsidRDefault="003E78DA" w:rsidP="00FA590B">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Mencari keuntungan</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Tujuan utama pemberian fasilitas kredit adalah untuk memperoleh keuntungan. Hasil keuntungan ini diperoleh dalam bentuk bunga yang diterima oleh bank sebagai balas jasa dan biaya administrasi kredit yang dibebankan kepada nasabah. Keuntungan ini penting untuk kelangsungan hidup bank karena keuntungan tersebut dapat membesarkan usaha bank.</w:t>
      </w:r>
    </w:p>
    <w:p w:rsidR="003E78DA" w:rsidRDefault="003E78DA" w:rsidP="00FA590B">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Membantu usaha nasabah</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Tujuan selanjutnya yaitu untuk membantu usaha nasabah yang memerlukan dana. Dengan dana tersebut, maka pihak debitur akan dapat mengembangkan dan memperluas usahanya.</w:t>
      </w:r>
    </w:p>
    <w:p w:rsidR="003E78DA" w:rsidRDefault="003E78DA" w:rsidP="00FA590B">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Membantu pemerintah</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Tujuan lainnya yaitu membantu pemerintah dalam berbagai bidang. Bagi pemerintah semakin banyak kredit artinya adanya kucuran dana dalam rangka peningkatan pembangunan diberbagai sektor, terutama sektor rill.</w:t>
      </w:r>
    </w:p>
    <w:p w:rsidR="003E78DA" w:rsidRDefault="003E78DA" w:rsidP="003E78DA">
      <w:pPr>
        <w:pStyle w:val="ListParagraph"/>
        <w:autoSpaceDE w:val="0"/>
        <w:autoSpaceDN w:val="0"/>
        <w:adjustRightInd w:val="0"/>
        <w:spacing w:after="0" w:line="480" w:lineRule="auto"/>
        <w:ind w:left="1080" w:hanging="1080"/>
        <w:jc w:val="both"/>
        <w:rPr>
          <w:rFonts w:ascii="Times New Roman" w:hAnsi="Times New Roman" w:cs="Times New Roman"/>
          <w:b/>
          <w:sz w:val="24"/>
          <w:szCs w:val="24"/>
        </w:rPr>
      </w:pPr>
    </w:p>
    <w:p w:rsidR="003E78DA" w:rsidRPr="00421C87" w:rsidRDefault="003E78DA" w:rsidP="003E78DA">
      <w:pPr>
        <w:pStyle w:val="ListParagraph"/>
        <w:autoSpaceDE w:val="0"/>
        <w:autoSpaceDN w:val="0"/>
        <w:adjustRightInd w:val="0"/>
        <w:spacing w:after="0" w:line="480" w:lineRule="auto"/>
        <w:ind w:left="1080" w:hanging="1080"/>
        <w:jc w:val="both"/>
        <w:rPr>
          <w:rFonts w:ascii="Times New Roman" w:hAnsi="Times New Roman" w:cs="Times New Roman"/>
          <w:sz w:val="24"/>
          <w:szCs w:val="24"/>
        </w:rPr>
      </w:pPr>
      <w:r w:rsidRPr="00421C87">
        <w:rPr>
          <w:rFonts w:ascii="Times New Roman" w:hAnsi="Times New Roman" w:cs="Times New Roman"/>
          <w:b/>
          <w:sz w:val="24"/>
          <w:szCs w:val="24"/>
        </w:rPr>
        <w:t>2.1.2.5</w:t>
      </w:r>
      <w:r>
        <w:rPr>
          <w:rFonts w:ascii="Times New Roman" w:hAnsi="Times New Roman" w:cs="Times New Roman"/>
          <w:sz w:val="24"/>
          <w:szCs w:val="24"/>
        </w:rPr>
        <w:t xml:space="preserve">  </w:t>
      </w:r>
      <w:r w:rsidRPr="00421C87">
        <w:rPr>
          <w:rFonts w:ascii="Times New Roman" w:hAnsi="Times New Roman" w:cs="Times New Roman"/>
          <w:b/>
          <w:sz w:val="24"/>
          <w:szCs w:val="24"/>
        </w:rPr>
        <w:t>Manfaat Kredit</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Firdaus dan Ariyanti (2011:6) menyatakan bahwa manfaat kredit bank cukup banyak apabila dilihat dari berbagai pihak yang berkepentingan, yaitu sebagai berikut :</w:t>
      </w:r>
    </w:p>
    <w:p w:rsidR="003E78DA" w:rsidRDefault="003E78DA" w:rsidP="003E78DA">
      <w:pPr>
        <w:autoSpaceDE w:val="0"/>
        <w:autoSpaceDN w:val="0"/>
        <w:adjustRightInd w:val="0"/>
        <w:spacing w:after="0" w:line="480" w:lineRule="auto"/>
        <w:ind w:left="426"/>
        <w:jc w:val="both"/>
        <w:rPr>
          <w:rFonts w:ascii="Times New Roman" w:hAnsi="Times New Roman" w:cs="Times New Roman"/>
          <w:sz w:val="24"/>
          <w:szCs w:val="24"/>
        </w:rPr>
      </w:pPr>
    </w:p>
    <w:p w:rsidR="003E78DA" w:rsidRPr="00EC21F6" w:rsidRDefault="003E78DA" w:rsidP="003E78DA">
      <w:pPr>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1.   </w:t>
      </w:r>
      <w:r w:rsidRPr="00EC21F6">
        <w:rPr>
          <w:rFonts w:ascii="Times New Roman" w:hAnsi="Times New Roman" w:cs="Times New Roman"/>
          <w:sz w:val="24"/>
          <w:szCs w:val="24"/>
        </w:rPr>
        <w:t>Bagi Debitur</w:t>
      </w:r>
    </w:p>
    <w:p w:rsidR="003E78DA" w:rsidRPr="002D3DFF" w:rsidRDefault="003E78DA" w:rsidP="003E78DA">
      <w:pPr>
        <w:tabs>
          <w:tab w:val="left" w:pos="851"/>
        </w:tabs>
        <w:autoSpaceDE w:val="0"/>
        <w:autoSpaceDN w:val="0"/>
        <w:adjustRightInd w:val="0"/>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1) </w:t>
      </w:r>
      <w:r w:rsidRPr="002D3DFF">
        <w:rPr>
          <w:rFonts w:ascii="Times New Roman" w:hAnsi="Times New Roman" w:cs="Times New Roman"/>
          <w:sz w:val="24"/>
          <w:szCs w:val="24"/>
        </w:rPr>
        <w:t>Untuk meningkatkan usahanya, debitu</w:t>
      </w:r>
      <w:r>
        <w:rPr>
          <w:rFonts w:ascii="Times New Roman" w:hAnsi="Times New Roman" w:cs="Times New Roman"/>
          <w:sz w:val="24"/>
          <w:szCs w:val="24"/>
        </w:rPr>
        <w:t xml:space="preserve">r dapat menggunakan dana kredit  </w:t>
      </w:r>
      <w:r w:rsidRPr="002D3DFF">
        <w:rPr>
          <w:rFonts w:ascii="Times New Roman" w:hAnsi="Times New Roman" w:cs="Times New Roman"/>
          <w:sz w:val="24"/>
          <w:szCs w:val="24"/>
        </w:rPr>
        <w:t>untuk peningkatan berbagai faktor produksi.</w:t>
      </w:r>
    </w:p>
    <w:p w:rsidR="003E78DA" w:rsidRPr="002D3DFF"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2) Rahasia </w:t>
      </w:r>
      <w:r w:rsidRPr="002D3DFF">
        <w:rPr>
          <w:rFonts w:ascii="Times New Roman" w:hAnsi="Times New Roman" w:cs="Times New Roman"/>
          <w:sz w:val="24"/>
          <w:szCs w:val="24"/>
        </w:rPr>
        <w:t>keuangan debitur terlindungi.</w:t>
      </w:r>
    </w:p>
    <w:p w:rsidR="003E78DA" w:rsidRPr="00D122B9" w:rsidRDefault="003E78DA" w:rsidP="003E78DA">
      <w:pPr>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2. </w:t>
      </w:r>
      <w:r w:rsidRPr="00D122B9">
        <w:rPr>
          <w:rFonts w:ascii="Times New Roman" w:hAnsi="Times New Roman" w:cs="Times New Roman"/>
          <w:sz w:val="24"/>
          <w:szCs w:val="24"/>
        </w:rPr>
        <w:t xml:space="preserve"> Bagi Bank (kreditur)</w:t>
      </w:r>
    </w:p>
    <w:p w:rsidR="003E78DA" w:rsidRPr="00D71167" w:rsidRDefault="003E78DA" w:rsidP="00FA590B">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sidRPr="00D71167">
        <w:rPr>
          <w:rFonts w:ascii="Times New Roman" w:hAnsi="Times New Roman" w:cs="Times New Roman"/>
          <w:sz w:val="24"/>
          <w:szCs w:val="24"/>
        </w:rPr>
        <w:t>Bank memperoleh pendapatan bunga dan biaya administrasi yang diterima dari debitur.</w:t>
      </w:r>
    </w:p>
    <w:p w:rsidR="003E78DA" w:rsidRPr="002D3DFF" w:rsidRDefault="003E78DA" w:rsidP="00FA590B">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sidRPr="002D3DFF">
        <w:rPr>
          <w:rFonts w:ascii="Times New Roman" w:hAnsi="Times New Roman" w:cs="Times New Roman"/>
          <w:sz w:val="24"/>
          <w:szCs w:val="24"/>
        </w:rPr>
        <w:t>Dengan diperolehnya pendapatan bunga kredit, maka diharapkan rentabilitas bank akan membaik yang dapat dilihat dari perolehan laba yang meningkat.</w:t>
      </w:r>
    </w:p>
    <w:p w:rsidR="003E78DA" w:rsidRPr="002D3DFF" w:rsidRDefault="003E78DA" w:rsidP="00FA590B">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sidRPr="002D3DFF">
        <w:rPr>
          <w:rFonts w:ascii="Times New Roman" w:hAnsi="Times New Roman" w:cs="Times New Roman"/>
          <w:sz w:val="24"/>
          <w:szCs w:val="24"/>
        </w:rPr>
        <w:t>Dengan adanya kredit, bank sekaligus dapat memasarkan produk lainnya (</w:t>
      </w:r>
      <w:r w:rsidRPr="002D3DFF">
        <w:rPr>
          <w:rFonts w:ascii="Times New Roman" w:hAnsi="Times New Roman" w:cs="Times New Roman"/>
          <w:i/>
          <w:sz w:val="24"/>
          <w:szCs w:val="24"/>
        </w:rPr>
        <w:t>cross selling</w:t>
      </w:r>
      <w:r w:rsidRPr="002D3DFF">
        <w:rPr>
          <w:rFonts w:ascii="Times New Roman" w:hAnsi="Times New Roman" w:cs="Times New Roman"/>
          <w:sz w:val="24"/>
          <w:szCs w:val="24"/>
        </w:rPr>
        <w:t>).</w:t>
      </w:r>
    </w:p>
    <w:p w:rsidR="003E78DA" w:rsidRPr="00D122B9" w:rsidRDefault="003E78DA" w:rsidP="00FA590B">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D122B9">
        <w:rPr>
          <w:rFonts w:ascii="Times New Roman" w:hAnsi="Times New Roman" w:cs="Times New Roman"/>
          <w:sz w:val="24"/>
          <w:szCs w:val="24"/>
        </w:rPr>
        <w:lastRenderedPageBreak/>
        <w:t xml:space="preserve">Bagi pemerintah </w:t>
      </w:r>
    </w:p>
    <w:p w:rsidR="003E78DA" w:rsidRPr="002D3DFF"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2D3DFF">
        <w:rPr>
          <w:rFonts w:ascii="Times New Roman" w:hAnsi="Times New Roman" w:cs="Times New Roman"/>
          <w:sz w:val="24"/>
          <w:szCs w:val="24"/>
        </w:rPr>
        <w:t>Kredit dapat digunakan sebagai alat untuk mendorong pertumbuhan ekonomi baik secara umum maupun untuk  sektor tertentu saja.</w:t>
      </w:r>
    </w:p>
    <w:p w:rsidR="003E78DA" w:rsidRDefault="003E78DA" w:rsidP="003E78DA">
      <w:pPr>
        <w:autoSpaceDE w:val="0"/>
        <w:autoSpaceDN w:val="0"/>
        <w:adjustRightInd w:val="0"/>
        <w:spacing w:after="0" w:line="480" w:lineRule="auto"/>
        <w:rPr>
          <w:rFonts w:ascii="Times New Roman" w:hAnsi="Times New Roman" w:cs="Times New Roman"/>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2.1.2.6  Jenis-jenis Kredit</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Menurut Rivai (2012:441), bahwa jenis kredit dapat dilihat dari berbagai segi, seperti berikut :</w:t>
      </w:r>
    </w:p>
    <w:p w:rsidR="003E78DA" w:rsidRDefault="003E78DA" w:rsidP="00FA590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Jenis kredit dilihat dari tujuannya</w:t>
      </w:r>
    </w:p>
    <w:p w:rsidR="003E78DA" w:rsidRDefault="003E78DA" w:rsidP="00FA590B">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konsumtif </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Bertujuan untuk memperoleh barang-barang atau kebutuhan lainnya guna memenuhi keputusan dalam konsumsi.</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p>
    <w:p w:rsidR="003E78DA" w:rsidRPr="00421C87" w:rsidRDefault="003E78DA" w:rsidP="00FA590B">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sz w:val="24"/>
          <w:szCs w:val="24"/>
        </w:rPr>
        <w:t>Kredit produktif</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produktif adalah bentuk kredit yang bertujuan untuk memperlancar jalannya proses produksi, mulai dari saat pengumpulan bahan mentah, pengolahan, sampai pada proses penjualan barang-barang yang sudah jadi.</w:t>
      </w:r>
    </w:p>
    <w:p w:rsidR="003E78DA" w:rsidRPr="00F44464" w:rsidRDefault="003E78DA" w:rsidP="00FA590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F44464">
        <w:rPr>
          <w:rFonts w:ascii="Times New Roman" w:hAnsi="Times New Roman" w:cs="Times New Roman"/>
          <w:sz w:val="24"/>
          <w:szCs w:val="24"/>
        </w:rPr>
        <w:t>Jenis kredit dilihat dari jangka waktu</w:t>
      </w:r>
    </w:p>
    <w:p w:rsidR="003E78DA" w:rsidRDefault="003E78DA" w:rsidP="00FA590B">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jangka pendek (</w:t>
      </w:r>
      <w:r>
        <w:rPr>
          <w:rFonts w:ascii="Times New Roman" w:hAnsi="Times New Roman" w:cs="Times New Roman"/>
          <w:i/>
          <w:sz w:val="24"/>
          <w:szCs w:val="24"/>
        </w:rPr>
        <w:t>Short term c</w:t>
      </w:r>
      <w:r w:rsidRPr="003E4F89">
        <w:rPr>
          <w:rFonts w:ascii="Times New Roman" w:hAnsi="Times New Roman" w:cs="Times New Roman"/>
          <w:i/>
          <w:sz w:val="24"/>
          <w:szCs w:val="24"/>
        </w:rPr>
        <w:t>redit</w:t>
      </w:r>
      <w:r>
        <w:rPr>
          <w:rFonts w:ascii="Times New Roman" w:hAnsi="Times New Roman" w:cs="Times New Roman"/>
          <w:sz w:val="24"/>
          <w:szCs w:val="24"/>
        </w:rPr>
        <w:t xml:space="preserve">) </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Ialah kredit yang berjangka waktu maksimum satu tahun. Dilihat dari sisi perusahaan, kredit jangka pendek dapat berbentuk sebagai berikut :</w:t>
      </w:r>
    </w:p>
    <w:p w:rsidR="003E78DA" w:rsidRDefault="003E78DA" w:rsidP="00FA590B">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rekening koran, yaitu kredit yang diberikan oleh penjual kepada nasabahnya dengan plafon tertentu.</w:t>
      </w:r>
    </w:p>
    <w:p w:rsidR="003E78DA" w:rsidRDefault="003E78DA" w:rsidP="00FA590B">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penjual, yaitu kredit yang diberikan oleh penjual kepada pembeli. Penjual menyerahkan barang-barangnya terlebih dahulu kemudian menerima pembayarannya dari pembeli di waktu yang akan datang.</w:t>
      </w:r>
    </w:p>
    <w:p w:rsidR="003E78DA" w:rsidRDefault="003E78DA" w:rsidP="00FA590B">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pembeli, yaitu kredit yang diberikan oleh pembeli kepada penjual. Pembeli menyerahkan ungnya terlebih dahulu sebagai pembayaran terhadap barang-barangnya yang dibelinya.</w:t>
      </w:r>
    </w:p>
    <w:p w:rsidR="003E78DA" w:rsidRDefault="003E78DA" w:rsidP="00FA590B">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wesel, kredit ini terjadi bila nasabah mengeluarkan surat pengakuan utang yang berisi kesanggupan untuk membayar sejumlah uang tertentu kepada pihak tertentu dan pada saat tertentu. Setelah ditandatangani, surat wesel dapat dijual atau diuangkan kepada bank (surat promes/</w:t>
      </w:r>
      <w:r w:rsidRPr="0097111F">
        <w:rPr>
          <w:rFonts w:ascii="Times New Roman" w:hAnsi="Times New Roman" w:cs="Times New Roman"/>
          <w:i/>
          <w:sz w:val="24"/>
          <w:szCs w:val="24"/>
        </w:rPr>
        <w:t>notes payable</w:t>
      </w:r>
      <w:r>
        <w:rPr>
          <w:rFonts w:ascii="Times New Roman" w:hAnsi="Times New Roman" w:cs="Times New Roman"/>
          <w:i/>
          <w:sz w:val="24"/>
          <w:szCs w:val="24"/>
        </w:rPr>
        <w:t>)</w:t>
      </w:r>
      <w:r>
        <w:rPr>
          <w:rFonts w:ascii="Times New Roman" w:hAnsi="Times New Roman" w:cs="Times New Roman"/>
          <w:sz w:val="24"/>
          <w:szCs w:val="24"/>
        </w:rPr>
        <w:t>.</w:t>
      </w:r>
    </w:p>
    <w:p w:rsidR="003E78DA" w:rsidRDefault="003E78DA" w:rsidP="00FA590B">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eksplorasi, yaitu kredit yang diberikan oleh bank untuk membiayai </w:t>
      </w:r>
      <w:r w:rsidRPr="0097111F">
        <w:rPr>
          <w:rFonts w:ascii="Times New Roman" w:hAnsi="Times New Roman" w:cs="Times New Roman"/>
          <w:i/>
          <w:sz w:val="24"/>
          <w:szCs w:val="24"/>
        </w:rPr>
        <w:t>current operation</w:t>
      </w:r>
      <w:r>
        <w:rPr>
          <w:rFonts w:ascii="Times New Roman" w:hAnsi="Times New Roman" w:cs="Times New Roman"/>
          <w:sz w:val="24"/>
          <w:szCs w:val="24"/>
        </w:rPr>
        <w:t xml:space="preserve"> suatu perusahaan.</w:t>
      </w:r>
    </w:p>
    <w:p w:rsidR="003E78DA" w:rsidRDefault="003E78DA" w:rsidP="00FA590B">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jangka menengah (</w:t>
      </w:r>
      <w:r>
        <w:rPr>
          <w:rFonts w:ascii="Times New Roman" w:hAnsi="Times New Roman" w:cs="Times New Roman"/>
          <w:i/>
          <w:sz w:val="24"/>
          <w:szCs w:val="24"/>
        </w:rPr>
        <w:t>Intermediate term c</w:t>
      </w:r>
      <w:r w:rsidRPr="0097111F">
        <w:rPr>
          <w:rFonts w:ascii="Times New Roman" w:hAnsi="Times New Roman" w:cs="Times New Roman"/>
          <w:i/>
          <w:sz w:val="24"/>
          <w:szCs w:val="24"/>
        </w:rPr>
        <w:t>redit</w:t>
      </w:r>
      <w:r>
        <w:rPr>
          <w:rFonts w:ascii="Times New Roman" w:hAnsi="Times New Roman" w:cs="Times New Roman"/>
          <w:sz w:val="24"/>
          <w:szCs w:val="24"/>
        </w:rPr>
        <w:t>)</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Ialah suatu bentuk kredit yang berjangka waktu dari 1 tahun sampai dengan 3 tahun.</w:t>
      </w:r>
    </w:p>
    <w:p w:rsidR="003E78DA" w:rsidRPr="00D122B9" w:rsidRDefault="003E78DA" w:rsidP="00FA590B">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D122B9">
        <w:rPr>
          <w:rFonts w:ascii="Times New Roman" w:hAnsi="Times New Roman" w:cs="Times New Roman"/>
          <w:sz w:val="24"/>
          <w:szCs w:val="24"/>
        </w:rPr>
        <w:t>Kredit berjangka panjang (</w:t>
      </w:r>
      <w:r w:rsidRPr="00D122B9">
        <w:rPr>
          <w:rFonts w:ascii="Times New Roman" w:hAnsi="Times New Roman" w:cs="Times New Roman"/>
          <w:i/>
          <w:sz w:val="24"/>
          <w:szCs w:val="24"/>
        </w:rPr>
        <w:t>Long term credit</w:t>
      </w:r>
      <w:r w:rsidRPr="00D122B9">
        <w:rPr>
          <w:rFonts w:ascii="Times New Roman" w:hAnsi="Times New Roman" w:cs="Times New Roman"/>
          <w:sz w:val="24"/>
          <w:szCs w:val="24"/>
        </w:rPr>
        <w:t>)</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Ialah kredit yang masa pengembaliannya paling panjang. Kredit jangka panjang waktu pengembaliannya di atas 3 tahun atau 5 tahun. Biasanya kredit ini  untuk investasi jangka panjang seperti perkebunan kelapa sawit atau manufaktur dan untuk kredit konsumtif seperti perumahan.</w:t>
      </w:r>
    </w:p>
    <w:p w:rsidR="003E78DA" w:rsidRDefault="003E78DA" w:rsidP="00FA590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Jenis kredit dilihat dari lembaga yang menerima kredit </w:t>
      </w:r>
    </w:p>
    <w:p w:rsidR="003E78DA" w:rsidRDefault="003E78DA" w:rsidP="00FA590B">
      <w:pPr>
        <w:pStyle w:val="ListParagraph"/>
        <w:numPr>
          <w:ilvl w:val="0"/>
          <w:numId w:val="1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untuk badan usaha pemerintah/daerah, yaitu kredit yang diberikan kepada perusahaan/badan usaha yang dimiliki pemerintah.</w:t>
      </w:r>
    </w:p>
    <w:p w:rsidR="003E78DA" w:rsidRDefault="003E78DA" w:rsidP="00FA590B">
      <w:pPr>
        <w:pStyle w:val="ListParagraph"/>
        <w:numPr>
          <w:ilvl w:val="0"/>
          <w:numId w:val="1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untuk badan usaha swasta, yaitu kredit yang diberikan kepada perusahaan/badan usaha yang dimiliki swasta.</w:t>
      </w:r>
    </w:p>
    <w:p w:rsidR="003E78DA" w:rsidRDefault="003E78DA" w:rsidP="00FA590B">
      <w:pPr>
        <w:pStyle w:val="ListParagraph"/>
        <w:numPr>
          <w:ilvl w:val="0"/>
          <w:numId w:val="1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perorangan, yaitu kredit yang tidak diberikan kepada perusahaan tetapi kepada perorangan.</w:t>
      </w:r>
    </w:p>
    <w:p w:rsidR="003E78DA" w:rsidRDefault="003E78DA" w:rsidP="00FA590B">
      <w:pPr>
        <w:pStyle w:val="ListParagraph"/>
        <w:numPr>
          <w:ilvl w:val="0"/>
          <w:numId w:val="1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untuk bank koresponden, lembaga pembiayaan, dan perusahaan asuransi, yaitu kredit yang diberikan kepada bank koresponden, lembaga pembiayaan dan perusahaan asuransi.</w:t>
      </w:r>
    </w:p>
    <w:p w:rsidR="003E78DA" w:rsidRDefault="003E78DA" w:rsidP="00FA590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Jenis kredit dilihat dari tujuan penggunaan.</w:t>
      </w:r>
    </w:p>
    <w:p w:rsidR="003E78DA" w:rsidRDefault="003E78DA" w:rsidP="00FA590B">
      <w:pPr>
        <w:pStyle w:val="ListParagraph"/>
        <w:numPr>
          <w:ilvl w:val="0"/>
          <w:numId w:val="1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Modal Kerja (KMK)</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Adalah kredit untuk modal kerja perusahaan dalam rangka pembiayaan aktiva lancar perusahaan.</w:t>
      </w:r>
    </w:p>
    <w:p w:rsidR="003E78DA" w:rsidRPr="00D122B9" w:rsidRDefault="003E78DA" w:rsidP="00FA590B">
      <w:pPr>
        <w:pStyle w:val="ListParagraph"/>
        <w:numPr>
          <w:ilvl w:val="0"/>
          <w:numId w:val="11"/>
        </w:numPr>
        <w:autoSpaceDE w:val="0"/>
        <w:autoSpaceDN w:val="0"/>
        <w:adjustRightInd w:val="0"/>
        <w:spacing w:after="0" w:line="480" w:lineRule="auto"/>
        <w:jc w:val="both"/>
        <w:rPr>
          <w:rFonts w:ascii="Times New Roman" w:hAnsi="Times New Roman" w:cs="Times New Roman"/>
          <w:sz w:val="24"/>
          <w:szCs w:val="24"/>
        </w:rPr>
      </w:pPr>
      <w:r w:rsidRPr="00D122B9">
        <w:rPr>
          <w:rFonts w:ascii="Times New Roman" w:hAnsi="Times New Roman" w:cs="Times New Roman"/>
          <w:sz w:val="24"/>
          <w:szCs w:val="24"/>
        </w:rPr>
        <w:t xml:space="preserve">Kredit Investasi </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Adalah kredit (berjangka panjang atau menengah) yang diberikan kepada usaha-usaha guna merehabilitasi, modernisasi, perluasan, ataupun pendirian proyek baru.</w:t>
      </w:r>
    </w:p>
    <w:p w:rsidR="003E78DA" w:rsidRPr="00F44464" w:rsidRDefault="003E78DA" w:rsidP="00FA590B">
      <w:pPr>
        <w:pStyle w:val="ListParagraph"/>
        <w:numPr>
          <w:ilvl w:val="0"/>
          <w:numId w:val="11"/>
        </w:numPr>
        <w:autoSpaceDE w:val="0"/>
        <w:autoSpaceDN w:val="0"/>
        <w:adjustRightInd w:val="0"/>
        <w:spacing w:after="0" w:line="480" w:lineRule="auto"/>
        <w:jc w:val="both"/>
        <w:rPr>
          <w:rFonts w:ascii="Times New Roman" w:hAnsi="Times New Roman" w:cs="Times New Roman"/>
          <w:sz w:val="24"/>
          <w:szCs w:val="24"/>
        </w:rPr>
      </w:pPr>
      <w:r w:rsidRPr="00F44464">
        <w:rPr>
          <w:rFonts w:ascii="Times New Roman" w:hAnsi="Times New Roman" w:cs="Times New Roman"/>
          <w:sz w:val="24"/>
          <w:szCs w:val="24"/>
        </w:rPr>
        <w:t>Kredit Konsumsi</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yang diberikan untuk keperluan konsumsi berupa barang atau jasa dengan cara membeli, menyewa, atau dengan cara lain.</w:t>
      </w:r>
    </w:p>
    <w:p w:rsidR="003E78DA" w:rsidRDefault="003E78DA" w:rsidP="00FA590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Jenis kredit menurut sektor ekonomi</w:t>
      </w:r>
    </w:p>
    <w:p w:rsidR="003E78DA" w:rsidRDefault="003E78DA" w:rsidP="00FA590B">
      <w:pPr>
        <w:pStyle w:val="ListParagraph"/>
        <w:numPr>
          <w:ilvl w:val="0"/>
          <w:numId w:val="1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pertanian, perburuhan, dan sarana pertanian</w:t>
      </w:r>
    </w:p>
    <w:p w:rsidR="003E78DA" w:rsidRDefault="003E78DA" w:rsidP="00FA590B">
      <w:pPr>
        <w:pStyle w:val="ListParagraph"/>
        <w:numPr>
          <w:ilvl w:val="0"/>
          <w:numId w:val="1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pertambangan</w:t>
      </w:r>
    </w:p>
    <w:p w:rsidR="003E78DA" w:rsidRDefault="003E78DA" w:rsidP="00FA590B">
      <w:pPr>
        <w:pStyle w:val="ListParagraph"/>
        <w:numPr>
          <w:ilvl w:val="0"/>
          <w:numId w:val="1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perindustrian</w:t>
      </w:r>
    </w:p>
    <w:p w:rsidR="003E78DA" w:rsidRDefault="003E78DA" w:rsidP="00FA590B">
      <w:pPr>
        <w:pStyle w:val="ListParagraph"/>
        <w:numPr>
          <w:ilvl w:val="0"/>
          <w:numId w:val="1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listrik, gas, dan air</w:t>
      </w:r>
    </w:p>
    <w:p w:rsidR="003E78DA" w:rsidRDefault="003E78DA" w:rsidP="00FA590B">
      <w:pPr>
        <w:pStyle w:val="ListParagraph"/>
        <w:numPr>
          <w:ilvl w:val="0"/>
          <w:numId w:val="1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kontruksi</w:t>
      </w:r>
    </w:p>
    <w:p w:rsidR="003E78DA" w:rsidRDefault="003E78DA" w:rsidP="00FA590B">
      <w:pPr>
        <w:pStyle w:val="ListParagraph"/>
        <w:numPr>
          <w:ilvl w:val="0"/>
          <w:numId w:val="1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Sektor perdagangan, restoran, dan hotel</w:t>
      </w:r>
    </w:p>
    <w:p w:rsidR="003E78DA" w:rsidRDefault="003E78DA" w:rsidP="00FA590B">
      <w:pPr>
        <w:pStyle w:val="ListParagraph"/>
        <w:numPr>
          <w:ilvl w:val="0"/>
          <w:numId w:val="1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Sektor lain-lain.</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Pr="00421C87" w:rsidRDefault="003E78DA" w:rsidP="003E78DA">
      <w:p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b/>
          <w:sz w:val="24"/>
          <w:szCs w:val="24"/>
        </w:rPr>
        <w:t>2.1.2.7  Prosedur Pemberian Kredit</w:t>
      </w:r>
    </w:p>
    <w:p w:rsidR="003E78DA" w:rsidRPr="0087218E" w:rsidRDefault="003E78DA" w:rsidP="003E78DA">
      <w:pPr>
        <w:autoSpaceDE w:val="0"/>
        <w:autoSpaceDN w:val="0"/>
        <w:adjustRightInd w:val="0"/>
        <w:spacing w:after="0" w:line="480" w:lineRule="auto"/>
        <w:jc w:val="both"/>
        <w:rPr>
          <w:rFonts w:ascii="Times New Roman" w:hAnsi="Times New Roman" w:cs="Times New Roman"/>
          <w:sz w:val="24"/>
          <w:szCs w:val="24"/>
        </w:rPr>
      </w:pPr>
      <w:r w:rsidRPr="0087218E">
        <w:rPr>
          <w:rFonts w:ascii="Times New Roman" w:hAnsi="Times New Roman" w:cs="Times New Roman"/>
          <w:b/>
          <w:sz w:val="24"/>
          <w:szCs w:val="24"/>
        </w:rPr>
        <w:t xml:space="preserve">             </w:t>
      </w:r>
      <w:r w:rsidRPr="0087218E">
        <w:rPr>
          <w:rFonts w:ascii="Times New Roman" w:hAnsi="Times New Roman" w:cs="Times New Roman"/>
          <w:sz w:val="24"/>
          <w:szCs w:val="24"/>
        </w:rPr>
        <w:t>Prosedur pemberian kredit maksudnya adalah tahap-tahap yang harus dilalui sebelum suatu kredit diputuskan untuk diberikan. Tujuannya adalah untuk mempermudah bank dalam menilai kelayakan suatu permohonan kredit.</w:t>
      </w:r>
    </w:p>
    <w:p w:rsidR="003E78DA" w:rsidRPr="0087218E" w:rsidRDefault="003E78DA" w:rsidP="003E78DA">
      <w:pPr>
        <w:autoSpaceDE w:val="0"/>
        <w:autoSpaceDN w:val="0"/>
        <w:adjustRightInd w:val="0"/>
        <w:spacing w:after="0" w:line="480" w:lineRule="auto"/>
        <w:jc w:val="both"/>
        <w:rPr>
          <w:rFonts w:ascii="Times New Roman" w:hAnsi="Times New Roman" w:cs="Times New Roman"/>
          <w:sz w:val="24"/>
          <w:szCs w:val="24"/>
        </w:rPr>
      </w:pPr>
      <w:r w:rsidRPr="0087218E">
        <w:rPr>
          <w:rFonts w:ascii="Times New Roman" w:hAnsi="Times New Roman" w:cs="Times New Roman"/>
          <w:sz w:val="24"/>
          <w:szCs w:val="24"/>
        </w:rPr>
        <w:t xml:space="preserve">               Prosedur pemberian kredit dan penilaian kredit oleh dunia perbankan secara umum antar bank yang satu dengan yang lain tidak jauh berbeda. Yang -menjadi perbedaan mungkin hanya terletak dari bagaimana cara-cara bank tersebut menilai serta persyaratan yang ditetapkannya dengan pertimbangan masing-masing bank.</w:t>
      </w:r>
    </w:p>
    <w:p w:rsidR="003E78DA" w:rsidRPr="0087218E" w:rsidRDefault="003E78DA" w:rsidP="003E78DA">
      <w:pPr>
        <w:autoSpaceDE w:val="0"/>
        <w:autoSpaceDN w:val="0"/>
        <w:adjustRightInd w:val="0"/>
        <w:spacing w:after="0" w:line="480" w:lineRule="auto"/>
        <w:jc w:val="both"/>
        <w:rPr>
          <w:rFonts w:ascii="Times New Roman" w:hAnsi="Times New Roman" w:cs="Times New Roman"/>
          <w:sz w:val="24"/>
          <w:szCs w:val="24"/>
        </w:rPr>
      </w:pPr>
      <w:r w:rsidRPr="0087218E">
        <w:rPr>
          <w:rFonts w:ascii="Times New Roman" w:hAnsi="Times New Roman" w:cs="Times New Roman"/>
          <w:sz w:val="24"/>
          <w:szCs w:val="24"/>
        </w:rPr>
        <w:t xml:space="preserve">               Prosedur pemberian kredit secara umum dapat dibedakan antara pinjaman perseorangan dengan pinjaman oleh suatu badan hukum, kemudian dapat pula ditinjau dari segi tujuannya apakah untuk konsumtif atau produktif. </w:t>
      </w:r>
    </w:p>
    <w:p w:rsidR="003E78DA" w:rsidRPr="0087218E" w:rsidRDefault="003E78DA" w:rsidP="003E78DA">
      <w:pPr>
        <w:autoSpaceDE w:val="0"/>
        <w:autoSpaceDN w:val="0"/>
        <w:adjustRightInd w:val="0"/>
        <w:spacing w:after="0" w:line="480" w:lineRule="auto"/>
        <w:jc w:val="both"/>
        <w:rPr>
          <w:rFonts w:ascii="Times New Roman" w:hAnsi="Times New Roman" w:cs="Times New Roman"/>
          <w:sz w:val="24"/>
          <w:szCs w:val="24"/>
        </w:rPr>
      </w:pPr>
      <w:r w:rsidRPr="0087218E">
        <w:rPr>
          <w:rFonts w:ascii="Times New Roman" w:hAnsi="Times New Roman" w:cs="Times New Roman"/>
          <w:sz w:val="24"/>
          <w:szCs w:val="24"/>
        </w:rPr>
        <w:t xml:space="preserve">               Secara umum prosedur pemberian kredit oleh badan hukum sebagai berikut (Kasmir,2012:143) :</w:t>
      </w:r>
    </w:p>
    <w:p w:rsidR="003E78DA" w:rsidRPr="0087218E" w:rsidRDefault="003E78DA" w:rsidP="00FA590B">
      <w:pPr>
        <w:pStyle w:val="ListParagraph"/>
        <w:numPr>
          <w:ilvl w:val="0"/>
          <w:numId w:val="47"/>
        </w:numPr>
        <w:autoSpaceDE w:val="0"/>
        <w:autoSpaceDN w:val="0"/>
        <w:adjustRightInd w:val="0"/>
        <w:spacing w:after="0" w:line="480" w:lineRule="auto"/>
        <w:jc w:val="both"/>
        <w:rPr>
          <w:rFonts w:ascii="Times New Roman" w:hAnsi="Times New Roman" w:cs="Times New Roman"/>
          <w:sz w:val="24"/>
          <w:szCs w:val="24"/>
        </w:rPr>
      </w:pPr>
      <w:r w:rsidRPr="0087218E">
        <w:rPr>
          <w:rFonts w:ascii="Times New Roman" w:hAnsi="Times New Roman" w:cs="Times New Roman"/>
          <w:sz w:val="24"/>
          <w:szCs w:val="24"/>
        </w:rPr>
        <w:t>Pengajuan berkas-berkas.</w:t>
      </w:r>
    </w:p>
    <w:p w:rsidR="003E78DA" w:rsidRPr="0087218E"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87218E">
        <w:rPr>
          <w:rFonts w:ascii="Times New Roman" w:hAnsi="Times New Roman" w:cs="Times New Roman"/>
          <w:sz w:val="24"/>
          <w:szCs w:val="24"/>
        </w:rPr>
        <w:t>Dalam hal ini pemohon kredit mengajukan permohonan kredit yang dituangkan dalam suatu proposal. Kemudian dilampiri dengan berkas-berkas lainnya yang dibutuhkan.</w:t>
      </w:r>
    </w:p>
    <w:p w:rsidR="003E78DA" w:rsidRPr="0087218E"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sidRPr="0087218E">
        <w:rPr>
          <w:rFonts w:ascii="Times New Roman" w:hAnsi="Times New Roman" w:cs="Times New Roman"/>
          <w:sz w:val="24"/>
          <w:szCs w:val="24"/>
        </w:rPr>
        <w:t>Pengajuan proposal hendaknya berisi:</w:t>
      </w:r>
    </w:p>
    <w:p w:rsidR="003E78DA" w:rsidRPr="0087218E" w:rsidRDefault="003E78DA" w:rsidP="003E78DA">
      <w:pPr>
        <w:autoSpaceDE w:val="0"/>
        <w:autoSpaceDN w:val="0"/>
        <w:adjustRightInd w:val="0"/>
        <w:spacing w:after="0" w:line="480" w:lineRule="auto"/>
        <w:ind w:left="1701" w:hanging="567"/>
        <w:jc w:val="both"/>
        <w:rPr>
          <w:rFonts w:ascii="Times New Roman" w:hAnsi="Times New Roman" w:cs="Times New Roman"/>
          <w:sz w:val="24"/>
          <w:szCs w:val="24"/>
        </w:rPr>
      </w:pPr>
      <w:r>
        <w:rPr>
          <w:rFonts w:ascii="Times New Roman" w:hAnsi="Times New Roman" w:cs="Times New Roman"/>
          <w:sz w:val="24"/>
          <w:szCs w:val="24"/>
        </w:rPr>
        <w:t xml:space="preserve">(1) </w:t>
      </w:r>
      <w:r w:rsidRPr="0087218E">
        <w:rPr>
          <w:rFonts w:ascii="Times New Roman" w:hAnsi="Times New Roman" w:cs="Times New Roman"/>
          <w:sz w:val="24"/>
          <w:szCs w:val="24"/>
        </w:rPr>
        <w:t xml:space="preserve">Latar belakang perusahaan seperti riwayat hidup singkat perusahaan, jenis bidang usaha, identitas perusahaan, nama pengurus berikut pengetahuan dan pendidikannya, perkembangan perusahaan serta relasinya dengan pihak-pihak </w:t>
      </w:r>
      <w:r w:rsidRPr="0087218E">
        <w:rPr>
          <w:rFonts w:ascii="Times New Roman" w:hAnsi="Times New Roman" w:cs="Times New Roman"/>
          <w:sz w:val="24"/>
          <w:szCs w:val="24"/>
        </w:rPr>
        <w:lastRenderedPageBreak/>
        <w:t>pemerintah dan swasta termasuk pengalamannya dalam mengerjakan berbagai usaha selama ini.</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(2)    </w:t>
      </w:r>
      <w:r w:rsidRPr="0087218E">
        <w:rPr>
          <w:rFonts w:ascii="Times New Roman" w:hAnsi="Times New Roman" w:cs="Times New Roman"/>
          <w:sz w:val="24"/>
          <w:szCs w:val="24"/>
        </w:rPr>
        <w:t>Maksud dan Tujuan</w:t>
      </w:r>
    </w:p>
    <w:p w:rsidR="003E78DA" w:rsidRPr="0087218E" w:rsidRDefault="003E78DA" w:rsidP="003E78DA">
      <w:pPr>
        <w:autoSpaceDE w:val="0"/>
        <w:autoSpaceDN w:val="0"/>
        <w:adjustRightInd w:val="0"/>
        <w:spacing w:after="0" w:line="480" w:lineRule="auto"/>
        <w:ind w:left="1701"/>
        <w:jc w:val="both"/>
        <w:rPr>
          <w:rFonts w:ascii="Times New Roman" w:hAnsi="Times New Roman" w:cs="Times New Roman"/>
          <w:sz w:val="24"/>
          <w:szCs w:val="24"/>
        </w:rPr>
      </w:pPr>
      <w:r w:rsidRPr="0087218E">
        <w:rPr>
          <w:rFonts w:ascii="Times New Roman" w:hAnsi="Times New Roman" w:cs="Times New Roman"/>
          <w:sz w:val="24"/>
          <w:szCs w:val="24"/>
        </w:rPr>
        <w:t>Apakah untuk memperbesar omzet penjualan atau meningkatkan kapasitas produksi atau mendirikan pabrik baru (perluasan) serta tujuan lainnya.</w:t>
      </w:r>
    </w:p>
    <w:p w:rsidR="003E78DA" w:rsidRDefault="003E78DA" w:rsidP="003E78DA">
      <w:pPr>
        <w:pStyle w:val="ListParagraph"/>
        <w:autoSpaceDE w:val="0"/>
        <w:autoSpaceDN w:val="0"/>
        <w:adjustRightInd w:val="0"/>
        <w:spacing w:after="0" w:line="480" w:lineRule="auto"/>
        <w:ind w:left="1636"/>
        <w:jc w:val="both"/>
        <w:rPr>
          <w:rFonts w:ascii="Times New Roman" w:hAnsi="Times New Roman" w:cs="Times New Roman"/>
          <w:sz w:val="24"/>
          <w:szCs w:val="24"/>
        </w:rPr>
      </w:pPr>
    </w:p>
    <w:p w:rsidR="003E78DA" w:rsidRDefault="003E78DA" w:rsidP="003E78DA">
      <w:pPr>
        <w:pStyle w:val="ListParagraph"/>
        <w:autoSpaceDE w:val="0"/>
        <w:autoSpaceDN w:val="0"/>
        <w:adjustRightInd w:val="0"/>
        <w:spacing w:after="0" w:line="480" w:lineRule="auto"/>
        <w:ind w:left="1636"/>
        <w:jc w:val="both"/>
        <w:rPr>
          <w:rFonts w:ascii="Times New Roman" w:hAnsi="Times New Roman" w:cs="Times New Roman"/>
          <w:sz w:val="24"/>
          <w:szCs w:val="24"/>
        </w:rPr>
      </w:pPr>
    </w:p>
    <w:p w:rsidR="003E78DA" w:rsidRPr="00421C87" w:rsidRDefault="003E78DA" w:rsidP="00FA590B">
      <w:pPr>
        <w:pStyle w:val="ListParagraph"/>
        <w:numPr>
          <w:ilvl w:val="0"/>
          <w:numId w:val="18"/>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sz w:val="24"/>
          <w:szCs w:val="24"/>
        </w:rPr>
        <w:t>Besarnya kredit dan jangka waktu</w:t>
      </w:r>
    </w:p>
    <w:p w:rsidR="003E78DA" w:rsidRPr="0087218E" w:rsidRDefault="003E78DA" w:rsidP="003E78DA">
      <w:pPr>
        <w:autoSpaceDE w:val="0"/>
        <w:autoSpaceDN w:val="0"/>
        <w:adjustRightInd w:val="0"/>
        <w:spacing w:after="0" w:line="480" w:lineRule="auto"/>
        <w:ind w:left="1701" w:hanging="1701"/>
        <w:jc w:val="both"/>
        <w:rPr>
          <w:rFonts w:ascii="Times New Roman" w:hAnsi="Times New Roman" w:cs="Times New Roman"/>
          <w:sz w:val="24"/>
          <w:szCs w:val="24"/>
        </w:rPr>
      </w:pPr>
      <w:r>
        <w:rPr>
          <w:rFonts w:ascii="Times New Roman" w:hAnsi="Times New Roman" w:cs="Times New Roman"/>
          <w:sz w:val="24"/>
          <w:szCs w:val="24"/>
        </w:rPr>
        <w:t xml:space="preserve">                          </w:t>
      </w:r>
      <w:r w:rsidRPr="0087218E">
        <w:rPr>
          <w:rFonts w:ascii="Times New Roman" w:hAnsi="Times New Roman" w:cs="Times New Roman"/>
          <w:sz w:val="24"/>
          <w:szCs w:val="24"/>
        </w:rPr>
        <w:t xml:space="preserve">Dalam hal ini pemohon menentukan besarnya jumlah kredit yang ingin diperoleh dan jangka waktu kreditnya. Penilaian kelayakan besarnya kredit dan jangka waktunya dapat </w:t>
      </w:r>
      <w:r>
        <w:rPr>
          <w:rFonts w:ascii="Times New Roman" w:hAnsi="Times New Roman" w:cs="Times New Roman"/>
          <w:sz w:val="24"/>
          <w:szCs w:val="24"/>
        </w:rPr>
        <w:t>di</w:t>
      </w:r>
      <w:r w:rsidRPr="0087218E">
        <w:rPr>
          <w:rFonts w:ascii="Times New Roman" w:hAnsi="Times New Roman" w:cs="Times New Roman"/>
          <w:sz w:val="24"/>
          <w:szCs w:val="24"/>
        </w:rPr>
        <w:t xml:space="preserve">lihat dari </w:t>
      </w:r>
      <w:r w:rsidRPr="00D122B9">
        <w:rPr>
          <w:rFonts w:ascii="Times New Roman" w:hAnsi="Times New Roman" w:cs="Times New Roman"/>
          <w:i/>
          <w:sz w:val="24"/>
          <w:szCs w:val="24"/>
        </w:rPr>
        <w:t>cash flow</w:t>
      </w:r>
      <w:r w:rsidRPr="0087218E">
        <w:rPr>
          <w:rFonts w:ascii="Times New Roman" w:hAnsi="Times New Roman" w:cs="Times New Roman"/>
          <w:sz w:val="24"/>
          <w:szCs w:val="24"/>
        </w:rPr>
        <w:t xml:space="preserve"> serta laporan keuangan (neraca dan laporan laba rugi) tiga tahun terakhir. Jika dari hasil analisis tidak sesuai dengan permohonan, maka pihak bank tetap berpedoman terhadap hasil analisis dalam memutuskan jumlah kredit dan jangka waktu kredit yang layak diberikan kepada si pemohon.</w:t>
      </w:r>
    </w:p>
    <w:p w:rsidR="003E78DA" w:rsidRPr="007F3298" w:rsidRDefault="003E78DA" w:rsidP="00FA590B">
      <w:pPr>
        <w:pStyle w:val="ListParagraph"/>
        <w:numPr>
          <w:ilvl w:val="0"/>
          <w:numId w:val="18"/>
        </w:numPr>
        <w:tabs>
          <w:tab w:val="left" w:pos="1134"/>
        </w:tabs>
        <w:autoSpaceDE w:val="0"/>
        <w:autoSpaceDN w:val="0"/>
        <w:adjustRightInd w:val="0"/>
        <w:spacing w:after="0" w:line="480" w:lineRule="auto"/>
        <w:jc w:val="both"/>
        <w:rPr>
          <w:rFonts w:ascii="Times New Roman" w:hAnsi="Times New Roman" w:cs="Times New Roman"/>
          <w:sz w:val="24"/>
          <w:szCs w:val="24"/>
        </w:rPr>
      </w:pPr>
      <w:r w:rsidRPr="007F3298">
        <w:rPr>
          <w:rFonts w:ascii="Times New Roman" w:hAnsi="Times New Roman" w:cs="Times New Roman"/>
          <w:sz w:val="24"/>
          <w:szCs w:val="24"/>
        </w:rPr>
        <w:t>Cara pemohon mengembalikan kredit, maksudnya dijelaskan secara rinci cara-cara nasabah dalam mengembalikan kreditnya, apakah dari hasil penjualan atau cara lainnya.</w:t>
      </w:r>
    </w:p>
    <w:p w:rsidR="003E78DA" w:rsidRDefault="003E78DA" w:rsidP="00FA590B">
      <w:pPr>
        <w:pStyle w:val="ListParagraph"/>
        <w:numPr>
          <w:ilvl w:val="0"/>
          <w:numId w:val="18"/>
        </w:numPr>
        <w:tabs>
          <w:tab w:val="left" w:pos="1134"/>
        </w:tabs>
        <w:autoSpaceDE w:val="0"/>
        <w:autoSpaceDN w:val="0"/>
        <w:adjustRightInd w:val="0"/>
        <w:spacing w:after="0" w:line="480" w:lineRule="auto"/>
        <w:jc w:val="both"/>
        <w:rPr>
          <w:rFonts w:ascii="Times New Roman" w:hAnsi="Times New Roman" w:cs="Times New Roman"/>
          <w:sz w:val="24"/>
          <w:szCs w:val="24"/>
        </w:rPr>
      </w:pPr>
      <w:r w:rsidRPr="007F3298">
        <w:rPr>
          <w:rFonts w:ascii="Times New Roman" w:hAnsi="Times New Roman" w:cs="Times New Roman"/>
          <w:sz w:val="24"/>
          <w:szCs w:val="24"/>
        </w:rPr>
        <w:t>Jaminan kredit, merupakan jaminan untuk menutupi segala risiko terhadap kemungkinan macetnya suatu kredit, baik yang ada unsur kesengajaan atau tidak. Penilaian jaminan kredit haruslah teliti jangan sampai terjadi sengketa, palsu dan sebagainya. Biasanya jaminan diikat dengan suatu asuransi tertentu.</w:t>
      </w:r>
    </w:p>
    <w:p w:rsidR="003E78DA" w:rsidRPr="0008749B" w:rsidRDefault="003E78DA" w:rsidP="00FA590B">
      <w:pPr>
        <w:pStyle w:val="ListParagraph"/>
        <w:numPr>
          <w:ilvl w:val="0"/>
          <w:numId w:val="18"/>
        </w:numPr>
        <w:tabs>
          <w:tab w:val="left" w:pos="1134"/>
        </w:tabs>
        <w:autoSpaceDE w:val="0"/>
        <w:autoSpaceDN w:val="0"/>
        <w:adjustRightInd w:val="0"/>
        <w:spacing w:after="0" w:line="480" w:lineRule="auto"/>
        <w:jc w:val="both"/>
        <w:rPr>
          <w:rFonts w:ascii="Times New Roman" w:hAnsi="Times New Roman" w:cs="Times New Roman"/>
          <w:sz w:val="24"/>
          <w:szCs w:val="24"/>
        </w:rPr>
      </w:pPr>
      <w:r w:rsidRPr="0008749B">
        <w:rPr>
          <w:rFonts w:ascii="Times New Roman" w:hAnsi="Times New Roman" w:cs="Times New Roman"/>
          <w:sz w:val="24"/>
          <w:szCs w:val="24"/>
        </w:rPr>
        <w:t>Melampirkan dokumen-dokumen yang</w:t>
      </w:r>
      <w:r>
        <w:rPr>
          <w:rFonts w:ascii="Times New Roman" w:hAnsi="Times New Roman" w:cs="Times New Roman"/>
          <w:sz w:val="24"/>
          <w:szCs w:val="24"/>
        </w:rPr>
        <w:t xml:space="preserve"> diperlukan meliputi:</w:t>
      </w:r>
    </w:p>
    <w:p w:rsidR="003E78DA" w:rsidRPr="007F3298" w:rsidRDefault="003E78DA" w:rsidP="00FA590B">
      <w:pPr>
        <w:pStyle w:val="ListParagraph"/>
        <w:numPr>
          <w:ilvl w:val="0"/>
          <w:numId w:val="49"/>
        </w:numPr>
        <w:autoSpaceDE w:val="0"/>
        <w:autoSpaceDN w:val="0"/>
        <w:adjustRightInd w:val="0"/>
        <w:spacing w:after="0" w:line="480" w:lineRule="auto"/>
        <w:ind w:left="1985" w:hanging="284"/>
        <w:jc w:val="both"/>
        <w:rPr>
          <w:rFonts w:ascii="Times New Roman" w:hAnsi="Times New Roman" w:cs="Times New Roman"/>
          <w:sz w:val="24"/>
          <w:szCs w:val="24"/>
        </w:rPr>
      </w:pPr>
      <w:r>
        <w:rPr>
          <w:rFonts w:ascii="Times New Roman" w:hAnsi="Times New Roman" w:cs="Times New Roman"/>
          <w:sz w:val="24"/>
          <w:szCs w:val="24"/>
        </w:rPr>
        <w:lastRenderedPageBreak/>
        <w:t>Fotocopy akte</w:t>
      </w:r>
      <w:r w:rsidRPr="007F3298">
        <w:rPr>
          <w:rFonts w:ascii="Times New Roman" w:hAnsi="Times New Roman" w:cs="Times New Roman"/>
          <w:sz w:val="24"/>
          <w:szCs w:val="24"/>
        </w:rPr>
        <w:t xml:space="preserve"> notaris</w:t>
      </w:r>
    </w:p>
    <w:p w:rsidR="003E78DA" w:rsidRPr="0087218E" w:rsidRDefault="003E78DA" w:rsidP="003E78DA">
      <w:pPr>
        <w:tabs>
          <w:tab w:val="left" w:pos="1985"/>
        </w:tabs>
        <w:autoSpaceDE w:val="0"/>
        <w:autoSpaceDN w:val="0"/>
        <w:adjustRightInd w:val="0"/>
        <w:spacing w:after="0" w:line="480" w:lineRule="auto"/>
        <w:ind w:left="1985"/>
        <w:jc w:val="both"/>
        <w:rPr>
          <w:rFonts w:ascii="Times New Roman" w:hAnsi="Times New Roman" w:cs="Times New Roman"/>
          <w:sz w:val="24"/>
          <w:szCs w:val="24"/>
        </w:rPr>
      </w:pPr>
      <w:r w:rsidRPr="0087218E">
        <w:rPr>
          <w:rFonts w:ascii="Times New Roman" w:hAnsi="Times New Roman" w:cs="Times New Roman"/>
          <w:sz w:val="24"/>
          <w:szCs w:val="24"/>
        </w:rPr>
        <w:t>Dipergunakan untuk perusahaan yang berbentuk PT. (perseroan terbatas) atau yayasan.</w:t>
      </w:r>
    </w:p>
    <w:p w:rsidR="003E78DA" w:rsidRDefault="003E78DA" w:rsidP="003E78DA">
      <w:pPr>
        <w:pStyle w:val="ListParagraph"/>
        <w:tabs>
          <w:tab w:val="left" w:pos="1985"/>
        </w:tabs>
        <w:autoSpaceDE w:val="0"/>
        <w:autoSpaceDN w:val="0"/>
        <w:adjustRightInd w:val="0"/>
        <w:spacing w:after="0" w:line="480" w:lineRule="auto"/>
        <w:ind w:left="2061"/>
        <w:jc w:val="both"/>
        <w:rPr>
          <w:rFonts w:ascii="Times New Roman" w:hAnsi="Times New Roman" w:cs="Times New Roman"/>
          <w:sz w:val="24"/>
          <w:szCs w:val="24"/>
        </w:rPr>
      </w:pPr>
    </w:p>
    <w:p w:rsidR="003E78DA" w:rsidRDefault="003E78DA" w:rsidP="003E78DA">
      <w:pPr>
        <w:pStyle w:val="ListParagraph"/>
        <w:tabs>
          <w:tab w:val="left" w:pos="1985"/>
        </w:tabs>
        <w:autoSpaceDE w:val="0"/>
        <w:autoSpaceDN w:val="0"/>
        <w:adjustRightInd w:val="0"/>
        <w:spacing w:after="0" w:line="480" w:lineRule="auto"/>
        <w:ind w:left="2061"/>
        <w:jc w:val="both"/>
        <w:rPr>
          <w:rFonts w:ascii="Times New Roman" w:hAnsi="Times New Roman" w:cs="Times New Roman"/>
          <w:sz w:val="24"/>
          <w:szCs w:val="24"/>
        </w:rPr>
      </w:pPr>
    </w:p>
    <w:p w:rsidR="003E78DA" w:rsidRDefault="003E78DA" w:rsidP="003E78DA">
      <w:pPr>
        <w:pStyle w:val="ListParagraph"/>
        <w:tabs>
          <w:tab w:val="left" w:pos="1985"/>
        </w:tabs>
        <w:autoSpaceDE w:val="0"/>
        <w:autoSpaceDN w:val="0"/>
        <w:adjustRightInd w:val="0"/>
        <w:spacing w:after="0" w:line="480" w:lineRule="auto"/>
        <w:ind w:left="2061"/>
        <w:jc w:val="both"/>
        <w:rPr>
          <w:rFonts w:ascii="Times New Roman" w:hAnsi="Times New Roman" w:cs="Times New Roman"/>
          <w:sz w:val="24"/>
          <w:szCs w:val="24"/>
        </w:rPr>
      </w:pPr>
    </w:p>
    <w:p w:rsidR="003E78DA" w:rsidRPr="00421C87" w:rsidRDefault="003E78DA" w:rsidP="00FA590B">
      <w:pPr>
        <w:pStyle w:val="ListParagraph"/>
        <w:numPr>
          <w:ilvl w:val="0"/>
          <w:numId w:val="49"/>
        </w:numPr>
        <w:tabs>
          <w:tab w:val="left" w:pos="1985"/>
        </w:tabs>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sz w:val="24"/>
          <w:szCs w:val="24"/>
        </w:rPr>
        <w:t>Fotocopy TDP (Tanda daftar perusahaan)</w:t>
      </w:r>
    </w:p>
    <w:p w:rsidR="003E78DA" w:rsidRPr="007F3298" w:rsidRDefault="003E78DA" w:rsidP="003E78DA">
      <w:pPr>
        <w:pStyle w:val="ListParagraph"/>
        <w:tabs>
          <w:tab w:val="left" w:pos="1985"/>
        </w:tabs>
        <w:autoSpaceDE w:val="0"/>
        <w:autoSpaceDN w:val="0"/>
        <w:adjustRightInd w:val="0"/>
        <w:spacing w:after="0" w:line="480" w:lineRule="auto"/>
        <w:ind w:left="1985"/>
        <w:jc w:val="both"/>
        <w:rPr>
          <w:rFonts w:ascii="Times New Roman" w:hAnsi="Times New Roman" w:cs="Times New Roman"/>
          <w:sz w:val="24"/>
          <w:szCs w:val="24"/>
        </w:rPr>
      </w:pPr>
      <w:r w:rsidRPr="007F3298">
        <w:rPr>
          <w:rFonts w:ascii="Times New Roman" w:hAnsi="Times New Roman" w:cs="Times New Roman"/>
          <w:sz w:val="24"/>
          <w:szCs w:val="24"/>
        </w:rPr>
        <w:t>Merupakan tanda daftar perusahaan yang dikeluarkan oleh Departemen Perindustrian dan Perdagangan dan biasanya berlaku lima tahun, jika habis dapat diperpanjang kembali.</w:t>
      </w:r>
    </w:p>
    <w:p w:rsidR="003E78DA" w:rsidRPr="007F3298" w:rsidRDefault="003E78DA" w:rsidP="00FA590B">
      <w:pPr>
        <w:pStyle w:val="ListParagraph"/>
        <w:numPr>
          <w:ilvl w:val="0"/>
          <w:numId w:val="49"/>
        </w:numPr>
        <w:autoSpaceDE w:val="0"/>
        <w:autoSpaceDN w:val="0"/>
        <w:adjustRightInd w:val="0"/>
        <w:spacing w:after="0" w:line="480" w:lineRule="auto"/>
        <w:ind w:left="1985" w:hanging="284"/>
        <w:jc w:val="both"/>
        <w:rPr>
          <w:rFonts w:ascii="Times New Roman" w:hAnsi="Times New Roman" w:cs="Times New Roman"/>
          <w:sz w:val="24"/>
          <w:szCs w:val="24"/>
        </w:rPr>
      </w:pPr>
      <w:r w:rsidRPr="007F3298">
        <w:rPr>
          <w:rFonts w:ascii="Times New Roman" w:hAnsi="Times New Roman" w:cs="Times New Roman"/>
          <w:sz w:val="24"/>
          <w:szCs w:val="24"/>
        </w:rPr>
        <w:t>Fotocopy NPWP (Nomor pokok wajib pajak)</w:t>
      </w:r>
    </w:p>
    <w:p w:rsidR="003E78DA" w:rsidRDefault="003E78DA" w:rsidP="003E78DA">
      <w:pPr>
        <w:tabs>
          <w:tab w:val="left" w:pos="2127"/>
        </w:tabs>
        <w:autoSpaceDE w:val="0"/>
        <w:autoSpaceDN w:val="0"/>
        <w:adjustRightInd w:val="0"/>
        <w:spacing w:after="0" w:line="480" w:lineRule="auto"/>
        <w:ind w:left="1985"/>
        <w:jc w:val="both"/>
        <w:rPr>
          <w:rFonts w:ascii="Times New Roman" w:hAnsi="Times New Roman" w:cs="Times New Roman"/>
          <w:sz w:val="24"/>
          <w:szCs w:val="24"/>
        </w:rPr>
      </w:pPr>
      <w:r w:rsidRPr="0087218E">
        <w:rPr>
          <w:rFonts w:ascii="Times New Roman" w:hAnsi="Times New Roman" w:cs="Times New Roman"/>
          <w:sz w:val="24"/>
          <w:szCs w:val="24"/>
        </w:rPr>
        <w:t>Nomor pokok wajib paj</w:t>
      </w:r>
      <w:r>
        <w:rPr>
          <w:rFonts w:ascii="Times New Roman" w:hAnsi="Times New Roman" w:cs="Times New Roman"/>
          <w:sz w:val="24"/>
          <w:szCs w:val="24"/>
        </w:rPr>
        <w:t xml:space="preserve">ak, di mana sekarang ini setiap </w:t>
      </w:r>
      <w:r w:rsidRPr="0087218E">
        <w:rPr>
          <w:rFonts w:ascii="Times New Roman" w:hAnsi="Times New Roman" w:cs="Times New Roman"/>
          <w:sz w:val="24"/>
          <w:szCs w:val="24"/>
        </w:rPr>
        <w:t>pemberian kredit terus dipantau oleh Bank Indonesia adalah NPWP-nya.</w:t>
      </w:r>
    </w:p>
    <w:p w:rsidR="003E78DA" w:rsidRPr="0087218E" w:rsidRDefault="003E78DA" w:rsidP="003E78DA">
      <w:pPr>
        <w:autoSpaceDE w:val="0"/>
        <w:autoSpaceDN w:val="0"/>
        <w:adjustRightInd w:val="0"/>
        <w:spacing w:after="0" w:line="480" w:lineRule="auto"/>
        <w:ind w:left="1985" w:hanging="284"/>
        <w:jc w:val="both"/>
        <w:rPr>
          <w:rFonts w:ascii="Times New Roman" w:hAnsi="Times New Roman" w:cs="Times New Roman"/>
          <w:sz w:val="24"/>
          <w:szCs w:val="24"/>
        </w:rPr>
      </w:pPr>
      <w:r>
        <w:rPr>
          <w:rFonts w:ascii="Times New Roman" w:hAnsi="Times New Roman" w:cs="Times New Roman"/>
          <w:sz w:val="24"/>
          <w:szCs w:val="24"/>
        </w:rPr>
        <w:t xml:space="preserve">d. </w:t>
      </w:r>
      <w:r w:rsidRPr="0087218E">
        <w:rPr>
          <w:rFonts w:ascii="Times New Roman" w:hAnsi="Times New Roman" w:cs="Times New Roman"/>
          <w:sz w:val="24"/>
          <w:szCs w:val="24"/>
        </w:rPr>
        <w:t>Neraca dan laporan laba rugi tiga tahun terakhir.</w:t>
      </w:r>
    </w:p>
    <w:p w:rsidR="003E78DA" w:rsidRPr="0087218E" w:rsidRDefault="003E78DA" w:rsidP="003E78DA">
      <w:pPr>
        <w:autoSpaceDE w:val="0"/>
        <w:autoSpaceDN w:val="0"/>
        <w:adjustRightInd w:val="0"/>
        <w:spacing w:after="0" w:line="480" w:lineRule="auto"/>
        <w:ind w:left="1701"/>
        <w:jc w:val="both"/>
        <w:rPr>
          <w:rFonts w:ascii="Times New Roman" w:hAnsi="Times New Roman" w:cs="Times New Roman"/>
          <w:sz w:val="24"/>
          <w:szCs w:val="24"/>
        </w:rPr>
      </w:pPr>
      <w:r>
        <w:rPr>
          <w:rFonts w:ascii="Times New Roman" w:hAnsi="Times New Roman" w:cs="Times New Roman"/>
          <w:sz w:val="24"/>
          <w:szCs w:val="24"/>
        </w:rPr>
        <w:t>e. Fotocopy b</w:t>
      </w:r>
      <w:r w:rsidRPr="0087218E">
        <w:rPr>
          <w:rFonts w:ascii="Times New Roman" w:hAnsi="Times New Roman" w:cs="Times New Roman"/>
          <w:sz w:val="24"/>
          <w:szCs w:val="24"/>
        </w:rPr>
        <w:t>ukti diri dari pimpinan perusahaan.</w:t>
      </w:r>
    </w:p>
    <w:p w:rsidR="003E78DA" w:rsidRPr="0087218E" w:rsidRDefault="003E78DA" w:rsidP="003E78DA">
      <w:pPr>
        <w:autoSpaceDE w:val="0"/>
        <w:autoSpaceDN w:val="0"/>
        <w:adjustRightInd w:val="0"/>
        <w:spacing w:after="0" w:line="480" w:lineRule="auto"/>
        <w:ind w:left="1985" w:hanging="284"/>
        <w:jc w:val="both"/>
        <w:rPr>
          <w:rFonts w:ascii="Times New Roman" w:hAnsi="Times New Roman" w:cs="Times New Roman"/>
          <w:sz w:val="24"/>
          <w:szCs w:val="24"/>
        </w:rPr>
      </w:pPr>
      <w:r>
        <w:rPr>
          <w:rFonts w:ascii="Times New Roman" w:hAnsi="Times New Roman" w:cs="Times New Roman"/>
          <w:sz w:val="24"/>
          <w:szCs w:val="24"/>
        </w:rPr>
        <w:t xml:space="preserve">f. Fotocopy </w:t>
      </w:r>
      <w:r w:rsidRPr="0087218E">
        <w:rPr>
          <w:rFonts w:ascii="Times New Roman" w:hAnsi="Times New Roman" w:cs="Times New Roman"/>
          <w:sz w:val="24"/>
          <w:szCs w:val="24"/>
        </w:rPr>
        <w:t>sertifikat jaminan.</w:t>
      </w:r>
    </w:p>
    <w:p w:rsidR="003E78DA" w:rsidRDefault="003E78DA" w:rsidP="003E78DA">
      <w:pPr>
        <w:autoSpaceDE w:val="0"/>
        <w:autoSpaceDN w:val="0"/>
        <w:adjustRightInd w:val="0"/>
        <w:spacing w:after="0" w:line="480" w:lineRule="auto"/>
        <w:ind w:left="1560" w:hanging="1560"/>
        <w:jc w:val="both"/>
        <w:rPr>
          <w:rFonts w:ascii="Times New Roman" w:hAnsi="Times New Roman" w:cs="Times New Roman"/>
          <w:sz w:val="24"/>
          <w:szCs w:val="24"/>
        </w:rPr>
      </w:pPr>
      <w:r>
        <w:rPr>
          <w:rFonts w:ascii="Times New Roman" w:hAnsi="Times New Roman" w:cs="Times New Roman"/>
          <w:sz w:val="24"/>
          <w:szCs w:val="24"/>
        </w:rPr>
        <w:t xml:space="preserve">                 (7) </w:t>
      </w:r>
      <w:r w:rsidRPr="0087218E">
        <w:rPr>
          <w:rFonts w:ascii="Times New Roman" w:hAnsi="Times New Roman" w:cs="Times New Roman"/>
          <w:sz w:val="24"/>
          <w:szCs w:val="24"/>
        </w:rPr>
        <w:t>Penilaian yang dapat kita lakukan untuk sementara adalah dari neraca dan laporan rugi laba yang ada dengan menggunak</w:t>
      </w:r>
      <w:r>
        <w:rPr>
          <w:rFonts w:ascii="Times New Roman" w:hAnsi="Times New Roman" w:cs="Times New Roman"/>
          <w:sz w:val="24"/>
          <w:szCs w:val="24"/>
        </w:rPr>
        <w:t>an rasio-rasio sebagai berikut:</w:t>
      </w:r>
    </w:p>
    <w:p w:rsidR="003E78DA" w:rsidRPr="00E314E3" w:rsidRDefault="003E78DA" w:rsidP="003E78DA">
      <w:pPr>
        <w:autoSpaceDE w:val="0"/>
        <w:autoSpaceDN w:val="0"/>
        <w:adjustRightInd w:val="0"/>
        <w:spacing w:after="0" w:line="480" w:lineRule="auto"/>
        <w:ind w:left="1560" w:firstLine="141"/>
        <w:jc w:val="both"/>
        <w:rPr>
          <w:rFonts w:ascii="Times New Roman" w:hAnsi="Times New Roman" w:cs="Times New Roman"/>
          <w:sz w:val="24"/>
          <w:szCs w:val="24"/>
        </w:rPr>
      </w:pPr>
      <w:r>
        <w:rPr>
          <w:rFonts w:ascii="Times New Roman" w:hAnsi="Times New Roman" w:cs="Times New Roman"/>
          <w:sz w:val="24"/>
          <w:szCs w:val="24"/>
        </w:rPr>
        <w:t xml:space="preserve">a. </w:t>
      </w:r>
      <w:r w:rsidRPr="00E314E3">
        <w:rPr>
          <w:rFonts w:ascii="Times New Roman" w:hAnsi="Times New Roman" w:cs="Times New Roman"/>
          <w:i/>
          <w:sz w:val="24"/>
          <w:szCs w:val="24"/>
        </w:rPr>
        <w:t>Current ratio</w:t>
      </w:r>
    </w:p>
    <w:p w:rsidR="003E78DA" w:rsidRPr="00E314E3" w:rsidRDefault="003E78DA" w:rsidP="00FA590B">
      <w:pPr>
        <w:pStyle w:val="ListParagraph"/>
        <w:numPr>
          <w:ilvl w:val="0"/>
          <w:numId w:val="58"/>
        </w:numPr>
        <w:autoSpaceDE w:val="0"/>
        <w:autoSpaceDN w:val="0"/>
        <w:adjustRightInd w:val="0"/>
        <w:spacing w:after="0" w:line="480" w:lineRule="auto"/>
        <w:jc w:val="both"/>
        <w:rPr>
          <w:rFonts w:ascii="Times New Roman" w:hAnsi="Times New Roman" w:cs="Times New Roman"/>
          <w:i/>
          <w:sz w:val="24"/>
          <w:szCs w:val="24"/>
        </w:rPr>
      </w:pPr>
      <w:r w:rsidRPr="00E314E3">
        <w:rPr>
          <w:rFonts w:ascii="Times New Roman" w:hAnsi="Times New Roman" w:cs="Times New Roman"/>
          <w:i/>
          <w:sz w:val="24"/>
          <w:szCs w:val="24"/>
        </w:rPr>
        <w:t>Acid test ratio</w:t>
      </w:r>
    </w:p>
    <w:p w:rsidR="003E78DA" w:rsidRPr="00E314E3" w:rsidRDefault="003E78DA" w:rsidP="00FA590B">
      <w:pPr>
        <w:pStyle w:val="ListParagraph"/>
        <w:numPr>
          <w:ilvl w:val="0"/>
          <w:numId w:val="58"/>
        </w:numPr>
        <w:autoSpaceDE w:val="0"/>
        <w:autoSpaceDN w:val="0"/>
        <w:adjustRightInd w:val="0"/>
        <w:spacing w:after="0" w:line="480" w:lineRule="auto"/>
        <w:jc w:val="both"/>
        <w:rPr>
          <w:rFonts w:ascii="Times New Roman" w:hAnsi="Times New Roman" w:cs="Times New Roman"/>
          <w:i/>
          <w:sz w:val="24"/>
          <w:szCs w:val="24"/>
        </w:rPr>
      </w:pPr>
      <w:r w:rsidRPr="00E314E3">
        <w:rPr>
          <w:rFonts w:ascii="Times New Roman" w:hAnsi="Times New Roman" w:cs="Times New Roman"/>
          <w:i/>
          <w:sz w:val="24"/>
          <w:szCs w:val="24"/>
        </w:rPr>
        <w:t>Inventory turn over</w:t>
      </w:r>
    </w:p>
    <w:p w:rsidR="003E78DA" w:rsidRPr="005F0A9A" w:rsidRDefault="003E78DA" w:rsidP="00FA590B">
      <w:pPr>
        <w:pStyle w:val="ListParagraph"/>
        <w:numPr>
          <w:ilvl w:val="0"/>
          <w:numId w:val="58"/>
        </w:numPr>
        <w:autoSpaceDE w:val="0"/>
        <w:autoSpaceDN w:val="0"/>
        <w:adjustRightInd w:val="0"/>
        <w:spacing w:after="0" w:line="480" w:lineRule="auto"/>
        <w:ind w:left="1985" w:hanging="284"/>
        <w:jc w:val="both"/>
        <w:rPr>
          <w:rFonts w:ascii="Times New Roman" w:hAnsi="Times New Roman" w:cs="Times New Roman"/>
          <w:i/>
          <w:sz w:val="24"/>
          <w:szCs w:val="24"/>
        </w:rPr>
      </w:pPr>
      <w:r w:rsidRPr="005F0A9A">
        <w:rPr>
          <w:rFonts w:ascii="Times New Roman" w:hAnsi="Times New Roman" w:cs="Times New Roman"/>
          <w:i/>
          <w:sz w:val="24"/>
          <w:szCs w:val="24"/>
        </w:rPr>
        <w:t>Sales to receivable ratio</w:t>
      </w:r>
    </w:p>
    <w:p w:rsidR="003E78DA" w:rsidRPr="005F0A9A" w:rsidRDefault="003E78DA" w:rsidP="00FA590B">
      <w:pPr>
        <w:pStyle w:val="ListParagraph"/>
        <w:numPr>
          <w:ilvl w:val="0"/>
          <w:numId w:val="58"/>
        </w:numPr>
        <w:autoSpaceDE w:val="0"/>
        <w:autoSpaceDN w:val="0"/>
        <w:adjustRightInd w:val="0"/>
        <w:spacing w:after="0" w:line="480" w:lineRule="auto"/>
        <w:ind w:left="1985" w:hanging="284"/>
        <w:jc w:val="both"/>
        <w:rPr>
          <w:rFonts w:ascii="Times New Roman" w:hAnsi="Times New Roman" w:cs="Times New Roman"/>
          <w:i/>
          <w:sz w:val="24"/>
          <w:szCs w:val="24"/>
        </w:rPr>
      </w:pPr>
      <w:r w:rsidRPr="005F0A9A">
        <w:rPr>
          <w:rFonts w:ascii="Times New Roman" w:hAnsi="Times New Roman" w:cs="Times New Roman"/>
          <w:i/>
          <w:sz w:val="24"/>
          <w:szCs w:val="24"/>
        </w:rPr>
        <w:t>Profit margin ratio</w:t>
      </w:r>
    </w:p>
    <w:p w:rsidR="003E78DA" w:rsidRPr="005F0A9A" w:rsidRDefault="003E78DA" w:rsidP="00FA590B">
      <w:pPr>
        <w:pStyle w:val="ListParagraph"/>
        <w:numPr>
          <w:ilvl w:val="0"/>
          <w:numId w:val="58"/>
        </w:numPr>
        <w:autoSpaceDE w:val="0"/>
        <w:autoSpaceDN w:val="0"/>
        <w:adjustRightInd w:val="0"/>
        <w:spacing w:after="0" w:line="480" w:lineRule="auto"/>
        <w:ind w:left="1985" w:hanging="284"/>
        <w:jc w:val="both"/>
        <w:rPr>
          <w:rFonts w:ascii="Times New Roman" w:hAnsi="Times New Roman" w:cs="Times New Roman"/>
          <w:i/>
          <w:sz w:val="24"/>
          <w:szCs w:val="24"/>
        </w:rPr>
      </w:pPr>
      <w:r w:rsidRPr="005F0A9A">
        <w:rPr>
          <w:rFonts w:ascii="Times New Roman" w:hAnsi="Times New Roman" w:cs="Times New Roman"/>
          <w:i/>
          <w:sz w:val="24"/>
          <w:szCs w:val="24"/>
        </w:rPr>
        <w:lastRenderedPageBreak/>
        <w:t>Return on net worth</w:t>
      </w:r>
    </w:p>
    <w:p w:rsidR="003E78DA" w:rsidRPr="007F3298"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Penilaian</w:t>
      </w:r>
      <w:r w:rsidRPr="007F3298">
        <w:rPr>
          <w:rFonts w:ascii="Times New Roman" w:hAnsi="Times New Roman" w:cs="Times New Roman"/>
          <w:sz w:val="24"/>
          <w:szCs w:val="24"/>
        </w:rPr>
        <w:t xml:space="preserve"> berkas pinjaman</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 xml:space="preserve">Tujuannya adalah untuk mengetahui apakah berkas yang diajukan sudah lengkap sesuai persyaratan dan sudah benar, termasuk </w:t>
      </w:r>
      <w:r>
        <w:rPr>
          <w:rFonts w:ascii="Times New Roman" w:hAnsi="Times New Roman" w:cs="Times New Roman"/>
          <w:sz w:val="24"/>
          <w:szCs w:val="24"/>
        </w:rPr>
        <w:t xml:space="preserve">meneliti </w:t>
      </w:r>
      <w:r w:rsidRPr="0087218E">
        <w:rPr>
          <w:rFonts w:ascii="Times New Roman" w:hAnsi="Times New Roman" w:cs="Times New Roman"/>
          <w:sz w:val="24"/>
          <w:szCs w:val="24"/>
        </w:rPr>
        <w:t>ke</w:t>
      </w:r>
      <w:r>
        <w:rPr>
          <w:rFonts w:ascii="Times New Roman" w:hAnsi="Times New Roman" w:cs="Times New Roman"/>
          <w:sz w:val="24"/>
          <w:szCs w:val="24"/>
        </w:rPr>
        <w:t>ab</w:t>
      </w:r>
      <w:r w:rsidRPr="0087218E">
        <w:rPr>
          <w:rFonts w:ascii="Times New Roman" w:hAnsi="Times New Roman" w:cs="Times New Roman"/>
          <w:sz w:val="24"/>
          <w:szCs w:val="24"/>
        </w:rPr>
        <w:t>sahan berkas. Jika menurut pihak perbankan belum lengkap atau belum cukup, maka nasabah diminta untuk segera melengkapinya dan apabila sampai batas tertentu nasabah tidak sanggup melengkapi kekurangan tersebut, maka sebaiknya permohonan kredit dibatalkan saja.</w:t>
      </w:r>
    </w:p>
    <w:p w:rsidR="003E78DA" w:rsidRPr="007F3298"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sidRPr="007F3298">
        <w:rPr>
          <w:rFonts w:ascii="Times New Roman" w:hAnsi="Times New Roman" w:cs="Times New Roman"/>
          <w:sz w:val="24"/>
          <w:szCs w:val="24"/>
        </w:rPr>
        <w:t>Wawancara awal</w:t>
      </w:r>
    </w:p>
    <w:p w:rsidR="003E78DA" w:rsidRPr="0087218E" w:rsidRDefault="003E78DA" w:rsidP="003E78DA">
      <w:pPr>
        <w:autoSpaceDE w:val="0"/>
        <w:autoSpaceDN w:val="0"/>
        <w:adjustRightInd w:val="0"/>
        <w:spacing w:after="0" w:line="480" w:lineRule="auto"/>
        <w:ind w:left="1134" w:hanging="1134"/>
        <w:jc w:val="both"/>
        <w:rPr>
          <w:rFonts w:ascii="Times New Roman" w:hAnsi="Times New Roman" w:cs="Times New Roman"/>
          <w:sz w:val="24"/>
          <w:szCs w:val="24"/>
        </w:rPr>
      </w:pPr>
      <w:r>
        <w:rPr>
          <w:rFonts w:ascii="Times New Roman" w:hAnsi="Times New Roman" w:cs="Times New Roman"/>
          <w:sz w:val="24"/>
          <w:szCs w:val="24"/>
        </w:rPr>
        <w:t xml:space="preserve">                 </w:t>
      </w:r>
      <w:r w:rsidRPr="0087218E">
        <w:rPr>
          <w:rFonts w:ascii="Times New Roman" w:hAnsi="Times New Roman" w:cs="Times New Roman"/>
          <w:sz w:val="24"/>
          <w:szCs w:val="24"/>
        </w:rPr>
        <w:t>Merupakan pen</w:t>
      </w:r>
      <w:r>
        <w:rPr>
          <w:rFonts w:ascii="Times New Roman" w:hAnsi="Times New Roman" w:cs="Times New Roman"/>
          <w:sz w:val="24"/>
          <w:szCs w:val="24"/>
        </w:rPr>
        <w:t>ilaian</w:t>
      </w:r>
      <w:r w:rsidRPr="0087218E">
        <w:rPr>
          <w:rFonts w:ascii="Times New Roman" w:hAnsi="Times New Roman" w:cs="Times New Roman"/>
          <w:sz w:val="24"/>
          <w:szCs w:val="24"/>
        </w:rPr>
        <w:t xml:space="preserve"> kepada calon peminjam dengan langsung berhadapan dengan calon peminjam. Tujuannya adalah untuk meyakinkan bank apakah berkas-berkas tersebut sesuai dan lengkap seperti dengan yang bank inginkan. Wawancara ini juga untuk mengetahui keinginan dan kebutuhan nasabah yang sebenarnya..</w:t>
      </w:r>
    </w:p>
    <w:p w:rsidR="003E78DA" w:rsidRPr="007F3298"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i/>
          <w:sz w:val="24"/>
          <w:szCs w:val="24"/>
        </w:rPr>
      </w:pPr>
      <w:r w:rsidRPr="007F3298">
        <w:rPr>
          <w:rFonts w:ascii="Times New Roman" w:hAnsi="Times New Roman" w:cs="Times New Roman"/>
          <w:i/>
          <w:sz w:val="24"/>
          <w:szCs w:val="24"/>
        </w:rPr>
        <w:t>On the spot</w:t>
      </w:r>
    </w:p>
    <w:p w:rsidR="003E78DA" w:rsidRDefault="003E78DA" w:rsidP="003E78DA">
      <w:pPr>
        <w:autoSpaceDE w:val="0"/>
        <w:autoSpaceDN w:val="0"/>
        <w:adjustRightInd w:val="0"/>
        <w:spacing w:after="0" w:line="480" w:lineRule="auto"/>
        <w:ind w:left="1134" w:hanging="141"/>
        <w:jc w:val="both"/>
        <w:rPr>
          <w:rFonts w:ascii="Times New Roman" w:hAnsi="Times New Roman" w:cs="Times New Roman"/>
          <w:sz w:val="24"/>
          <w:szCs w:val="24"/>
        </w:rPr>
      </w:pPr>
      <w:r>
        <w:rPr>
          <w:rFonts w:ascii="Times New Roman" w:hAnsi="Times New Roman" w:cs="Times New Roman"/>
          <w:sz w:val="24"/>
          <w:szCs w:val="24"/>
        </w:rPr>
        <w:t xml:space="preserve">  </w:t>
      </w:r>
      <w:r w:rsidRPr="0087218E">
        <w:rPr>
          <w:rFonts w:ascii="Times New Roman" w:hAnsi="Times New Roman" w:cs="Times New Roman"/>
          <w:sz w:val="24"/>
          <w:szCs w:val="24"/>
        </w:rPr>
        <w:t xml:space="preserve">Merupakan kegiatan pemeriksaan ke lapangan dengan meninjau berbagai objek yang akan dijadikan usaha atau jaminan. Kemudian hasil </w:t>
      </w:r>
      <w:r w:rsidRPr="007F3298">
        <w:rPr>
          <w:rFonts w:ascii="Times New Roman" w:hAnsi="Times New Roman" w:cs="Times New Roman"/>
          <w:i/>
          <w:sz w:val="24"/>
          <w:szCs w:val="24"/>
        </w:rPr>
        <w:t>on the spot</w:t>
      </w:r>
      <w:r w:rsidRPr="0087218E">
        <w:rPr>
          <w:rFonts w:ascii="Times New Roman" w:hAnsi="Times New Roman" w:cs="Times New Roman"/>
          <w:sz w:val="24"/>
          <w:szCs w:val="24"/>
        </w:rPr>
        <w:t xml:space="preserve"> dicocokkan dengan hasil wawancara. Pada saat hendak melakukan </w:t>
      </w:r>
      <w:r w:rsidRPr="007F3298">
        <w:rPr>
          <w:rFonts w:ascii="Times New Roman" w:hAnsi="Times New Roman" w:cs="Times New Roman"/>
          <w:i/>
          <w:sz w:val="24"/>
          <w:szCs w:val="24"/>
        </w:rPr>
        <w:t>on the spot</w:t>
      </w:r>
      <w:r w:rsidRPr="0087218E">
        <w:rPr>
          <w:rFonts w:ascii="Times New Roman" w:hAnsi="Times New Roman" w:cs="Times New Roman"/>
          <w:sz w:val="24"/>
          <w:szCs w:val="24"/>
        </w:rPr>
        <w:t xml:space="preserve"> hendaknya jangan diberitahu kepada </w:t>
      </w:r>
      <w:r>
        <w:rPr>
          <w:rFonts w:ascii="Times New Roman" w:hAnsi="Times New Roman" w:cs="Times New Roman"/>
          <w:sz w:val="24"/>
          <w:szCs w:val="24"/>
        </w:rPr>
        <w:t>nasabah. Sehingga apa yang di</w:t>
      </w:r>
      <w:r w:rsidRPr="0087218E">
        <w:rPr>
          <w:rFonts w:ascii="Times New Roman" w:hAnsi="Times New Roman" w:cs="Times New Roman"/>
          <w:sz w:val="24"/>
          <w:szCs w:val="24"/>
        </w:rPr>
        <w:t>lihat di lapangan sesuai dengan kondisi yang sebenarnya.</w:t>
      </w:r>
      <w:r w:rsidRPr="0087218E">
        <w:rPr>
          <w:rFonts w:ascii="Times New Roman" w:hAnsi="Times New Roman" w:cs="Times New Roman"/>
          <w:sz w:val="24"/>
          <w:szCs w:val="24"/>
        </w:rPr>
        <w:tab/>
      </w:r>
    </w:p>
    <w:p w:rsidR="003E78DA" w:rsidRPr="0008749B"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sidRPr="0008749B">
        <w:rPr>
          <w:rFonts w:ascii="Times New Roman" w:hAnsi="Times New Roman" w:cs="Times New Roman"/>
          <w:sz w:val="24"/>
          <w:szCs w:val="24"/>
        </w:rPr>
        <w:t>Wawancara II</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Merupakan kegiatan penilaian</w:t>
      </w:r>
      <w:r w:rsidRPr="0087218E">
        <w:rPr>
          <w:rFonts w:ascii="Times New Roman" w:hAnsi="Times New Roman" w:cs="Times New Roman"/>
          <w:sz w:val="24"/>
          <w:szCs w:val="24"/>
        </w:rPr>
        <w:t xml:space="preserve"> jika mungkin ada kekurangan-kekurangan pada saat setelah dilakukan </w:t>
      </w:r>
      <w:r w:rsidRPr="00E863D1">
        <w:rPr>
          <w:rFonts w:ascii="Times New Roman" w:hAnsi="Times New Roman" w:cs="Times New Roman"/>
          <w:i/>
          <w:sz w:val="24"/>
          <w:szCs w:val="24"/>
        </w:rPr>
        <w:t>on the spot</w:t>
      </w:r>
      <w:r w:rsidRPr="0087218E">
        <w:rPr>
          <w:rFonts w:ascii="Times New Roman" w:hAnsi="Times New Roman" w:cs="Times New Roman"/>
          <w:sz w:val="24"/>
          <w:szCs w:val="24"/>
        </w:rPr>
        <w:t xml:space="preserve"> di lapangan. Catatan yang ada pada permohonan dan pada saat wawancara I dicocokkan dengan pada saat </w:t>
      </w:r>
      <w:r w:rsidRPr="00E863D1">
        <w:rPr>
          <w:rFonts w:ascii="Times New Roman" w:hAnsi="Times New Roman" w:cs="Times New Roman"/>
          <w:i/>
          <w:sz w:val="24"/>
          <w:szCs w:val="24"/>
        </w:rPr>
        <w:t>on the spot</w:t>
      </w:r>
      <w:r w:rsidRPr="0087218E">
        <w:rPr>
          <w:rFonts w:ascii="Times New Roman" w:hAnsi="Times New Roman" w:cs="Times New Roman"/>
          <w:sz w:val="24"/>
          <w:szCs w:val="24"/>
        </w:rPr>
        <w:t xml:space="preserve"> apakah ada kesesuaian dan mengandung suatu kebenaran</w:t>
      </w:r>
      <w:r>
        <w:rPr>
          <w:rFonts w:ascii="Times New Roman" w:hAnsi="Times New Roman" w:cs="Times New Roman"/>
          <w:sz w:val="24"/>
          <w:szCs w:val="24"/>
        </w:rPr>
        <w:t>.</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p>
    <w:p w:rsidR="003E78DA" w:rsidRPr="00421C87"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sz w:val="24"/>
          <w:szCs w:val="24"/>
        </w:rPr>
        <w:t>Keputusan kredit</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Keputusan kredit dalam hal ini adalah untuk menentukan apakah kredit akan diberikan atau ditolak, jika diterima, maka dipersiapkan administrasinya. Biasanya keputusan kredit yang akan diumumkan mencakup:</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(1)</w:t>
      </w:r>
      <w:r w:rsidRPr="0087218E">
        <w:rPr>
          <w:rFonts w:ascii="Times New Roman" w:hAnsi="Times New Roman" w:cs="Times New Roman"/>
          <w:sz w:val="24"/>
          <w:szCs w:val="24"/>
        </w:rPr>
        <w:tab/>
      </w:r>
      <w:r>
        <w:rPr>
          <w:rFonts w:ascii="Times New Roman" w:hAnsi="Times New Roman" w:cs="Times New Roman"/>
          <w:sz w:val="24"/>
          <w:szCs w:val="24"/>
        </w:rPr>
        <w:t xml:space="preserve"> </w:t>
      </w:r>
      <w:r w:rsidRPr="0087218E">
        <w:rPr>
          <w:rFonts w:ascii="Times New Roman" w:hAnsi="Times New Roman" w:cs="Times New Roman"/>
          <w:sz w:val="24"/>
          <w:szCs w:val="24"/>
        </w:rPr>
        <w:t>Jumlah uang yang diterima</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(2)</w:t>
      </w:r>
      <w:r w:rsidRPr="0087218E">
        <w:rPr>
          <w:rFonts w:ascii="Times New Roman" w:hAnsi="Times New Roman" w:cs="Times New Roman"/>
          <w:sz w:val="24"/>
          <w:szCs w:val="24"/>
        </w:rPr>
        <w:tab/>
      </w:r>
      <w:r>
        <w:rPr>
          <w:rFonts w:ascii="Times New Roman" w:hAnsi="Times New Roman" w:cs="Times New Roman"/>
          <w:sz w:val="24"/>
          <w:szCs w:val="24"/>
        </w:rPr>
        <w:t xml:space="preserve"> </w:t>
      </w:r>
      <w:r w:rsidRPr="0087218E">
        <w:rPr>
          <w:rFonts w:ascii="Times New Roman" w:hAnsi="Times New Roman" w:cs="Times New Roman"/>
          <w:sz w:val="24"/>
          <w:szCs w:val="24"/>
        </w:rPr>
        <w:t>Jangka waktu kredit</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(3)</w:t>
      </w:r>
      <w:r w:rsidRPr="0087218E">
        <w:rPr>
          <w:rFonts w:ascii="Times New Roman" w:hAnsi="Times New Roman" w:cs="Times New Roman"/>
          <w:sz w:val="24"/>
          <w:szCs w:val="24"/>
        </w:rPr>
        <w:tab/>
      </w:r>
      <w:r>
        <w:rPr>
          <w:rFonts w:ascii="Times New Roman" w:hAnsi="Times New Roman" w:cs="Times New Roman"/>
          <w:sz w:val="24"/>
          <w:szCs w:val="24"/>
        </w:rPr>
        <w:t xml:space="preserve"> </w:t>
      </w:r>
      <w:r w:rsidRPr="0087218E">
        <w:rPr>
          <w:rFonts w:ascii="Times New Roman" w:hAnsi="Times New Roman" w:cs="Times New Roman"/>
          <w:sz w:val="24"/>
          <w:szCs w:val="24"/>
        </w:rPr>
        <w:t>Biaya-biaya yang harus dibayar</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(4)</w:t>
      </w:r>
      <w:r w:rsidRPr="0087218E">
        <w:rPr>
          <w:rFonts w:ascii="Times New Roman" w:hAnsi="Times New Roman" w:cs="Times New Roman"/>
          <w:sz w:val="24"/>
          <w:szCs w:val="24"/>
        </w:rPr>
        <w:tab/>
      </w:r>
      <w:r>
        <w:rPr>
          <w:rFonts w:ascii="Times New Roman" w:hAnsi="Times New Roman" w:cs="Times New Roman"/>
          <w:sz w:val="24"/>
          <w:szCs w:val="24"/>
        </w:rPr>
        <w:t xml:space="preserve"> </w:t>
      </w:r>
      <w:r w:rsidRPr="0087218E">
        <w:rPr>
          <w:rFonts w:ascii="Times New Roman" w:hAnsi="Times New Roman" w:cs="Times New Roman"/>
          <w:sz w:val="24"/>
          <w:szCs w:val="24"/>
        </w:rPr>
        <w:t>Waktu pencairan kredit.</w:t>
      </w:r>
    </w:p>
    <w:p w:rsidR="003E78DA" w:rsidRPr="0087218E"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7218E">
        <w:rPr>
          <w:rFonts w:ascii="Times New Roman" w:hAnsi="Times New Roman" w:cs="Times New Roman"/>
          <w:sz w:val="24"/>
          <w:szCs w:val="24"/>
        </w:rPr>
        <w:t>Keputusan kredit biasanya merupakan keputusan tim. Begitu pula bagi kredit yang ditolak, maka hendaknya dikirim surat penolakan sesuai dengan alasannya masing-masing.</w:t>
      </w:r>
    </w:p>
    <w:p w:rsidR="003E78DA" w:rsidRPr="0009333A"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sidRPr="0009333A">
        <w:rPr>
          <w:rFonts w:ascii="Times New Roman" w:hAnsi="Times New Roman" w:cs="Times New Roman"/>
          <w:sz w:val="24"/>
          <w:szCs w:val="24"/>
        </w:rPr>
        <w:t>Penandatanganan akad kredit/perjanjian lainnya</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Kegiatan ini merupakan kelanjutan dari diputuskannya kredit, maka sebelum kredit dicairkan terlebih dulu calon nasabah menandatangani akad kredit, mengikat jaminan dengan hipotek dan surat perjanjian atau pernyataan yang dianggap perlu.</w:t>
      </w:r>
      <w:r>
        <w:rPr>
          <w:rFonts w:ascii="Times New Roman" w:hAnsi="Times New Roman" w:cs="Times New Roman"/>
          <w:sz w:val="24"/>
          <w:szCs w:val="24"/>
        </w:rPr>
        <w:t xml:space="preserve"> Penandatanganan dilaksanakan </w:t>
      </w:r>
      <w:r w:rsidRPr="0087218E">
        <w:rPr>
          <w:rFonts w:ascii="Times New Roman" w:hAnsi="Times New Roman" w:cs="Times New Roman"/>
          <w:sz w:val="24"/>
          <w:szCs w:val="24"/>
        </w:rPr>
        <w:t>antara bank dengan debitur seca</w:t>
      </w:r>
      <w:r>
        <w:rPr>
          <w:rFonts w:ascii="Times New Roman" w:hAnsi="Times New Roman" w:cs="Times New Roman"/>
          <w:sz w:val="24"/>
          <w:szCs w:val="24"/>
        </w:rPr>
        <w:t xml:space="preserve">ra langsung atau dengan melalui </w:t>
      </w:r>
      <w:r w:rsidRPr="0087218E">
        <w:rPr>
          <w:rFonts w:ascii="Times New Roman" w:hAnsi="Times New Roman" w:cs="Times New Roman"/>
          <w:sz w:val="24"/>
          <w:szCs w:val="24"/>
        </w:rPr>
        <w:t>notaris.</w:t>
      </w:r>
    </w:p>
    <w:p w:rsidR="003E78DA" w:rsidRPr="0009333A"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sidRPr="0009333A">
        <w:rPr>
          <w:rFonts w:ascii="Times New Roman" w:hAnsi="Times New Roman" w:cs="Times New Roman"/>
          <w:sz w:val="24"/>
          <w:szCs w:val="24"/>
        </w:rPr>
        <w:t>Realisasi kredit</w:t>
      </w:r>
    </w:p>
    <w:p w:rsidR="003E78DA" w:rsidRPr="0087218E"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t>Realisasi kredit diberikan setelah penandatanganan akad kredit dan surat-surat yang diperlukan dengan membuka rekening giro atau tabungan di bank yang bersangkutan.</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p>
    <w:p w:rsidR="003E78DA" w:rsidRPr="00421C87" w:rsidRDefault="003E78DA" w:rsidP="00FA590B">
      <w:pPr>
        <w:pStyle w:val="ListParagraph"/>
        <w:numPr>
          <w:ilvl w:val="0"/>
          <w:numId w:val="48"/>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sz w:val="24"/>
          <w:szCs w:val="24"/>
        </w:rPr>
        <w:t>Penyaluran/penarikan dana</w:t>
      </w:r>
    </w:p>
    <w:p w:rsidR="003E78DA" w:rsidRDefault="003E78DA" w:rsidP="003E78DA">
      <w:pPr>
        <w:autoSpaceDE w:val="0"/>
        <w:autoSpaceDN w:val="0"/>
        <w:adjustRightInd w:val="0"/>
        <w:spacing w:after="0" w:line="480" w:lineRule="auto"/>
        <w:ind w:left="1134"/>
        <w:jc w:val="both"/>
        <w:rPr>
          <w:rFonts w:ascii="Times New Roman" w:hAnsi="Times New Roman" w:cs="Times New Roman"/>
          <w:sz w:val="24"/>
          <w:szCs w:val="24"/>
        </w:rPr>
      </w:pPr>
      <w:r w:rsidRPr="0087218E">
        <w:rPr>
          <w:rFonts w:ascii="Times New Roman" w:hAnsi="Times New Roman" w:cs="Times New Roman"/>
          <w:sz w:val="24"/>
          <w:szCs w:val="24"/>
        </w:rPr>
        <w:lastRenderedPageBreak/>
        <w:t>Adalah pencairan atau pengambilan uang dari rekening sebagai realisasi dari pemberian kredit dan dapat diambil sesuai ketentuan dan tujuan kredit yaitu, sekaligus atau secara bertahap.</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2.1.2.8   Prinsip-prinsip P</w:t>
      </w:r>
      <w:r w:rsidRPr="00D71167">
        <w:rPr>
          <w:rFonts w:ascii="Times New Roman" w:hAnsi="Times New Roman" w:cs="Times New Roman"/>
          <w:b/>
          <w:sz w:val="24"/>
          <w:szCs w:val="24"/>
        </w:rPr>
        <w:t>emberian Kredit</w:t>
      </w:r>
    </w:p>
    <w:p w:rsidR="003E78DA" w:rsidRPr="00D71167"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Pemberian kredit merupakan suatu proses penilaian terhadap kelayakan pemohon kredit. Secara umum, proses</w:t>
      </w:r>
      <w:r w:rsidRPr="00D71167">
        <w:rPr>
          <w:rFonts w:ascii="Times New Roman" w:hAnsi="Times New Roman" w:cs="Times New Roman"/>
          <w:sz w:val="24"/>
          <w:szCs w:val="24"/>
        </w:rPr>
        <w:t xml:space="preserve"> pemberian kredit akan selalu</w:t>
      </w:r>
      <w:r>
        <w:rPr>
          <w:rFonts w:ascii="Times New Roman" w:hAnsi="Times New Roman" w:cs="Times New Roman"/>
          <w:sz w:val="24"/>
          <w:szCs w:val="24"/>
        </w:rPr>
        <w:t xml:space="preserve"> berpegang pada prinsip 5C, 7P dan 3R </w:t>
      </w:r>
      <w:r w:rsidRPr="00D71167">
        <w:rPr>
          <w:rFonts w:ascii="Times New Roman" w:hAnsi="Times New Roman" w:cs="Times New Roman"/>
          <w:sz w:val="24"/>
          <w:szCs w:val="24"/>
        </w:rPr>
        <w:t>sebagai berikut (Taswan, 2010:310) :</w:t>
      </w:r>
    </w:p>
    <w:p w:rsidR="003E78DA" w:rsidRPr="00E15CA1" w:rsidRDefault="003E78DA" w:rsidP="00FA590B">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rPr>
      </w:pPr>
      <w:r w:rsidRPr="00E15CA1">
        <w:rPr>
          <w:rFonts w:ascii="Times New Roman" w:hAnsi="Times New Roman" w:cs="Times New Roman"/>
          <w:i/>
          <w:sz w:val="24"/>
          <w:szCs w:val="24"/>
        </w:rPr>
        <w:t xml:space="preserve">Character </w:t>
      </w:r>
      <w:r w:rsidRPr="00E15CA1">
        <w:rPr>
          <w:rFonts w:ascii="Times New Roman" w:hAnsi="Times New Roman" w:cs="Times New Roman"/>
          <w:sz w:val="24"/>
          <w:szCs w:val="24"/>
        </w:rPr>
        <w:t>(Watak/kepribadian)</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t xml:space="preserve">Adanya penyerahan uang kepada debitur yang didasari dengan kepercayaan. Kepercayaan timbul karena debitur memiliki </w:t>
      </w:r>
      <w:r w:rsidRPr="00E863D1">
        <w:rPr>
          <w:rFonts w:ascii="Times New Roman" w:hAnsi="Times New Roman" w:cs="Times New Roman"/>
          <w:i/>
          <w:sz w:val="24"/>
          <w:szCs w:val="24"/>
        </w:rPr>
        <w:t>character</w:t>
      </w:r>
      <w:r w:rsidRPr="00D71167">
        <w:rPr>
          <w:rFonts w:ascii="Times New Roman" w:hAnsi="Times New Roman" w:cs="Times New Roman"/>
          <w:sz w:val="24"/>
          <w:szCs w:val="24"/>
        </w:rPr>
        <w:t xml:space="preserve"> berupa moral, watak ataupun sifat-sifat </w:t>
      </w:r>
      <w:r w:rsidRPr="00E863D1">
        <w:rPr>
          <w:rFonts w:ascii="Times New Roman" w:hAnsi="Times New Roman" w:cs="Times New Roman"/>
          <w:i/>
          <w:sz w:val="24"/>
          <w:szCs w:val="24"/>
        </w:rPr>
        <w:t>personality</w:t>
      </w:r>
      <w:r w:rsidRPr="00D71167">
        <w:rPr>
          <w:rFonts w:ascii="Times New Roman" w:hAnsi="Times New Roman" w:cs="Times New Roman"/>
          <w:sz w:val="24"/>
          <w:szCs w:val="24"/>
        </w:rPr>
        <w:t xml:space="preserve"> yang positif dan kooperatif serta memiliki rasa tanggung jawab. Debitur yang baik adalah debitur yang akan memiliki tingkat kejujuran dan integritas yang tinggi untuk memenuhi kewajiban-kewajibannya.</w:t>
      </w:r>
    </w:p>
    <w:p w:rsidR="003E78DA" w:rsidRPr="005D4FAA" w:rsidRDefault="003E78DA" w:rsidP="00FA590B">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rPr>
      </w:pPr>
      <w:r w:rsidRPr="005D4FAA">
        <w:rPr>
          <w:rFonts w:ascii="Times New Roman" w:hAnsi="Times New Roman" w:cs="Times New Roman"/>
          <w:i/>
          <w:sz w:val="24"/>
          <w:szCs w:val="24"/>
        </w:rPr>
        <w:t>Capacity</w:t>
      </w:r>
      <w:r>
        <w:rPr>
          <w:rFonts w:ascii="Times New Roman" w:hAnsi="Times New Roman" w:cs="Times New Roman"/>
          <w:i/>
          <w:sz w:val="24"/>
          <w:szCs w:val="24"/>
        </w:rPr>
        <w:t xml:space="preserve"> </w:t>
      </w:r>
      <w:r>
        <w:rPr>
          <w:rFonts w:ascii="Times New Roman" w:hAnsi="Times New Roman" w:cs="Times New Roman"/>
          <w:sz w:val="24"/>
          <w:szCs w:val="24"/>
        </w:rPr>
        <w:t>(Kemampuan)</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t xml:space="preserve">Ini menyangkut kemampuan debitur untuk melunasi kreditnya. Penilaian ini akan dilihat dari kemampuan jenis usahanya untuk mendatangkan penghasilan guna melunasi kredit. </w:t>
      </w:r>
      <w:r w:rsidRPr="005D4FAA">
        <w:rPr>
          <w:rFonts w:ascii="Times New Roman" w:hAnsi="Times New Roman" w:cs="Times New Roman"/>
          <w:i/>
          <w:sz w:val="24"/>
          <w:szCs w:val="24"/>
        </w:rPr>
        <w:t>Capacity</w:t>
      </w:r>
      <w:r w:rsidRPr="00D71167">
        <w:rPr>
          <w:rFonts w:ascii="Times New Roman" w:hAnsi="Times New Roman" w:cs="Times New Roman"/>
          <w:sz w:val="24"/>
          <w:szCs w:val="24"/>
        </w:rPr>
        <w:t xml:space="preserve"> ini dapat dilihat dari aspek keuangan dan aspek yuridis. Aspek keuangan dilihat dari </w:t>
      </w:r>
      <w:r w:rsidRPr="005D4FAA">
        <w:rPr>
          <w:rFonts w:ascii="Times New Roman" w:hAnsi="Times New Roman" w:cs="Times New Roman"/>
          <w:i/>
          <w:sz w:val="24"/>
          <w:szCs w:val="24"/>
        </w:rPr>
        <w:t>cashflow</w:t>
      </w:r>
      <w:r w:rsidRPr="00D71167">
        <w:rPr>
          <w:rFonts w:ascii="Times New Roman" w:hAnsi="Times New Roman" w:cs="Times New Roman"/>
          <w:sz w:val="24"/>
          <w:szCs w:val="24"/>
        </w:rPr>
        <w:t xml:space="preserve"> yang dihasilkan dan dari aspek yuridis akan terlihat bahwa debitur tersebut memang memiliki kapasitas untuk melakukan perjanjian kredit dan melunasi kembali sesuai perjanjian.</w:t>
      </w:r>
    </w:p>
    <w:p w:rsidR="003E78DA" w:rsidRPr="005D4FAA" w:rsidRDefault="003E78DA" w:rsidP="00FA590B">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rPr>
      </w:pPr>
      <w:r w:rsidRPr="005D4FAA">
        <w:rPr>
          <w:rFonts w:ascii="Times New Roman" w:hAnsi="Times New Roman" w:cs="Times New Roman"/>
          <w:i/>
          <w:sz w:val="24"/>
          <w:szCs w:val="24"/>
        </w:rPr>
        <w:t xml:space="preserve">Capital </w:t>
      </w:r>
      <w:r>
        <w:rPr>
          <w:rFonts w:ascii="Times New Roman" w:hAnsi="Times New Roman" w:cs="Times New Roman"/>
          <w:sz w:val="24"/>
          <w:szCs w:val="24"/>
        </w:rPr>
        <w:t>(Modal)</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lastRenderedPageBreak/>
        <w:t>Menyangkut modal yang dimiliki perusahaan debitur. Semakin besar modal sendiri yang dimiliki, maka semakin tangguh menghadapi kemungkinan risiko yang dihadapi di kemudian hari.</w:t>
      </w:r>
    </w:p>
    <w:p w:rsidR="003E78DA" w:rsidRPr="0009333A" w:rsidRDefault="003E78DA" w:rsidP="00FA590B">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rPr>
      </w:pPr>
      <w:r w:rsidRPr="0009333A">
        <w:rPr>
          <w:rFonts w:ascii="Times New Roman" w:hAnsi="Times New Roman" w:cs="Times New Roman"/>
          <w:i/>
          <w:sz w:val="24"/>
          <w:szCs w:val="24"/>
        </w:rPr>
        <w:t>Collateral</w:t>
      </w:r>
      <w:r w:rsidRPr="0009333A">
        <w:rPr>
          <w:rFonts w:ascii="Times New Roman" w:hAnsi="Times New Roman" w:cs="Times New Roman"/>
          <w:sz w:val="24"/>
          <w:szCs w:val="24"/>
        </w:rPr>
        <w:t xml:space="preserve"> (Jaminan/agunan)</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t>Merupakan jaminan perusahaan atas kredit yang diterimanya. Bank memerlukan jaminan ini untuk menutup kemungkinan risiko terburuk. Jaminan yang semakin likuid akan semakin diminati sebab dapat dijual dengan cepat apabila kredit tersebut macet, karena untuk membiayai likuiditas bank.</w:t>
      </w:r>
    </w:p>
    <w:p w:rsidR="003E78DA" w:rsidRPr="005D4FAA" w:rsidRDefault="003E78DA" w:rsidP="00FA590B">
      <w:pPr>
        <w:pStyle w:val="ListParagraph"/>
        <w:numPr>
          <w:ilvl w:val="0"/>
          <w:numId w:val="50"/>
        </w:numPr>
        <w:autoSpaceDE w:val="0"/>
        <w:autoSpaceDN w:val="0"/>
        <w:adjustRightInd w:val="0"/>
        <w:spacing w:after="0" w:line="480" w:lineRule="auto"/>
        <w:jc w:val="both"/>
        <w:rPr>
          <w:rFonts w:ascii="Times New Roman" w:hAnsi="Times New Roman" w:cs="Times New Roman"/>
          <w:i/>
          <w:sz w:val="24"/>
          <w:szCs w:val="24"/>
        </w:rPr>
      </w:pPr>
      <w:r w:rsidRPr="005D4FAA">
        <w:rPr>
          <w:rFonts w:ascii="Times New Roman" w:hAnsi="Times New Roman" w:cs="Times New Roman"/>
          <w:i/>
          <w:sz w:val="24"/>
          <w:szCs w:val="24"/>
        </w:rPr>
        <w:t>Condition of economic</w:t>
      </w:r>
      <w:r>
        <w:rPr>
          <w:rFonts w:ascii="Times New Roman" w:hAnsi="Times New Roman" w:cs="Times New Roman"/>
          <w:sz w:val="24"/>
          <w:szCs w:val="24"/>
        </w:rPr>
        <w:t xml:space="preserve"> (Kondisi perekonomian)</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t>Kondisi ekonomi yang dimaksud adalah kondisi makro yang mempengaruhi kredit perbankan. Secara spesifik adalah kondisi makro yang mempengaruhi bisnis debitur. Apakah bisnis debitur sangat rentan dengan fluktuasi perekonomian atau relatif tangguh mengahadapi gejolak perekonomian. Pada kondisi perekonomian yang stabil akan mendorong pertumbuhan dunia usaha sehingga penyaluran kredit akan aman. Sebaliknya jika kondisi perekonomian buruk  maka akan mendorong perekonomian kearah kebangkrutan.</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Kemudian penilaian kredit dengan metode 7 P menurut Kasmir (20</w:t>
      </w:r>
      <w:r>
        <w:rPr>
          <w:rFonts w:ascii="Times New Roman" w:hAnsi="Times New Roman" w:cs="Times New Roman"/>
          <w:sz w:val="24"/>
          <w:szCs w:val="24"/>
        </w:rPr>
        <w:t>12:96) adalah sebagai berikut :</w:t>
      </w:r>
    </w:p>
    <w:p w:rsidR="003E78DA" w:rsidRPr="00E314E3"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Pr="00E314E3"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Pr="00E314E3"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Pr="00421C87" w:rsidRDefault="003E78DA" w:rsidP="00FA590B">
      <w:pPr>
        <w:pStyle w:val="ListParagraph"/>
        <w:numPr>
          <w:ilvl w:val="0"/>
          <w:numId w:val="57"/>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i/>
          <w:sz w:val="24"/>
          <w:szCs w:val="24"/>
        </w:rPr>
        <w:t>Personality</w:t>
      </w:r>
      <w:r w:rsidRPr="00421C87">
        <w:rPr>
          <w:rFonts w:ascii="Times New Roman" w:hAnsi="Times New Roman" w:cs="Times New Roman"/>
          <w:sz w:val="24"/>
          <w:szCs w:val="24"/>
        </w:rPr>
        <w:t xml:space="preserve"> (Kepribadian)</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lastRenderedPageBreak/>
        <w:t xml:space="preserve">Yaitu menilai nasabah dari segi kepribadiannya atau tingkah lakunya sehari-hari maupuan masa lalunya. </w:t>
      </w:r>
      <w:r w:rsidRPr="005D4FAA">
        <w:rPr>
          <w:rFonts w:ascii="Times New Roman" w:hAnsi="Times New Roman" w:cs="Times New Roman"/>
          <w:i/>
          <w:sz w:val="24"/>
          <w:szCs w:val="24"/>
        </w:rPr>
        <w:t>Personality</w:t>
      </w:r>
      <w:r w:rsidRPr="00D71167">
        <w:rPr>
          <w:rFonts w:ascii="Times New Roman" w:hAnsi="Times New Roman" w:cs="Times New Roman"/>
          <w:sz w:val="24"/>
          <w:szCs w:val="24"/>
        </w:rPr>
        <w:t xml:space="preserve"> juga mendorong sikap, emosi dan tingkah laku, dan tindakan nasabah dalam menghadapi masalah.</w:t>
      </w:r>
    </w:p>
    <w:p w:rsidR="003E78DA" w:rsidRPr="00421C87" w:rsidRDefault="003E78DA" w:rsidP="00FA590B">
      <w:pPr>
        <w:pStyle w:val="ListParagraph"/>
        <w:numPr>
          <w:ilvl w:val="0"/>
          <w:numId w:val="57"/>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i/>
          <w:sz w:val="24"/>
          <w:szCs w:val="24"/>
        </w:rPr>
        <w:t>Party</w:t>
      </w:r>
      <w:r w:rsidRPr="00421C87">
        <w:rPr>
          <w:rFonts w:ascii="Times New Roman" w:hAnsi="Times New Roman" w:cs="Times New Roman"/>
          <w:sz w:val="24"/>
          <w:szCs w:val="24"/>
        </w:rPr>
        <w:t xml:space="preserve"> (Golongan)</w:t>
      </w:r>
    </w:p>
    <w:p w:rsidR="003E78DA" w:rsidRPr="00D71167"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Yaitu mengklasifikasikan nasabah ke dalam klasifikasi tertentu atau golongan-golongan tertentu berdasarkan modal, loyalitas serta karakternya, sehingga nasabah dapat digolongkan ke golongan tertentu dalam mendapatkan fasilitas kredit.</w:t>
      </w:r>
    </w:p>
    <w:p w:rsidR="003E78DA" w:rsidRPr="00F44464" w:rsidRDefault="003E78DA" w:rsidP="00FA590B">
      <w:pPr>
        <w:pStyle w:val="ListParagraph"/>
        <w:numPr>
          <w:ilvl w:val="0"/>
          <w:numId w:val="57"/>
        </w:numPr>
        <w:autoSpaceDE w:val="0"/>
        <w:autoSpaceDN w:val="0"/>
        <w:adjustRightInd w:val="0"/>
        <w:spacing w:after="0" w:line="480" w:lineRule="auto"/>
        <w:jc w:val="both"/>
        <w:rPr>
          <w:rFonts w:ascii="Times New Roman" w:hAnsi="Times New Roman" w:cs="Times New Roman"/>
          <w:sz w:val="24"/>
          <w:szCs w:val="24"/>
        </w:rPr>
      </w:pPr>
      <w:r w:rsidRPr="00F44464">
        <w:rPr>
          <w:rFonts w:ascii="Times New Roman" w:hAnsi="Times New Roman" w:cs="Times New Roman"/>
          <w:i/>
          <w:sz w:val="24"/>
          <w:szCs w:val="24"/>
        </w:rPr>
        <w:t>Purpose</w:t>
      </w:r>
      <w:r w:rsidRPr="00F44464">
        <w:rPr>
          <w:rFonts w:ascii="Times New Roman" w:hAnsi="Times New Roman" w:cs="Times New Roman"/>
          <w:sz w:val="24"/>
          <w:szCs w:val="24"/>
        </w:rPr>
        <w:t xml:space="preserve"> (Tujuan)</w:t>
      </w:r>
    </w:p>
    <w:p w:rsidR="003E78DA" w:rsidRPr="00D71167"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Yaitu untuk mengetahui tujuan nasabah dalam mengambil kredit, termasuk jenis kredit yang di inginkan nasabah. Tujuan pengambilan kredit dapat bermacam-macam. Sebagai contoh apakah untuk modal kerja atau investasi, konsumtif atau produktif, dan lain sebagainya.</w:t>
      </w:r>
    </w:p>
    <w:p w:rsidR="003E78DA" w:rsidRPr="005D4FAA" w:rsidRDefault="003E78DA" w:rsidP="00FA590B">
      <w:pPr>
        <w:pStyle w:val="ListParagraph"/>
        <w:numPr>
          <w:ilvl w:val="0"/>
          <w:numId w:val="57"/>
        </w:numPr>
        <w:autoSpaceDE w:val="0"/>
        <w:autoSpaceDN w:val="0"/>
        <w:adjustRightInd w:val="0"/>
        <w:spacing w:after="0" w:line="480" w:lineRule="auto"/>
        <w:jc w:val="both"/>
        <w:rPr>
          <w:rFonts w:ascii="Times New Roman" w:hAnsi="Times New Roman" w:cs="Times New Roman"/>
          <w:sz w:val="24"/>
          <w:szCs w:val="24"/>
        </w:rPr>
      </w:pPr>
      <w:r w:rsidRPr="005D4FAA">
        <w:rPr>
          <w:rFonts w:ascii="Times New Roman" w:hAnsi="Times New Roman" w:cs="Times New Roman"/>
          <w:i/>
          <w:sz w:val="24"/>
          <w:szCs w:val="24"/>
        </w:rPr>
        <w:t>Protection</w:t>
      </w:r>
      <w:r w:rsidRPr="005D4FAA">
        <w:rPr>
          <w:rFonts w:ascii="Times New Roman" w:hAnsi="Times New Roman" w:cs="Times New Roman"/>
          <w:sz w:val="24"/>
          <w:szCs w:val="24"/>
        </w:rPr>
        <w:t xml:space="preserve"> (Perlindungan)</w:t>
      </w:r>
    </w:p>
    <w:p w:rsidR="003E78DA" w:rsidRPr="00D71167"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Yaitu untuk menilai usaha nasabah di masa yang akan datang menguntungkan atau tidak, atau dengan kata lain mempunyai prospek atau sebaliknya. Hal ini penting mengingat jika suatu fasilitas kredit yang di biayai tanpa mempunyai prospek, bukan hanya bank yang rugi, tetapi juga nasabah.</w:t>
      </w:r>
    </w:p>
    <w:p w:rsidR="003E78DA" w:rsidRPr="0008749B" w:rsidRDefault="003E78DA" w:rsidP="00FA590B">
      <w:pPr>
        <w:pStyle w:val="ListParagraph"/>
        <w:numPr>
          <w:ilvl w:val="0"/>
          <w:numId w:val="57"/>
        </w:numPr>
        <w:autoSpaceDE w:val="0"/>
        <w:autoSpaceDN w:val="0"/>
        <w:adjustRightInd w:val="0"/>
        <w:spacing w:after="0" w:line="480" w:lineRule="auto"/>
        <w:jc w:val="both"/>
        <w:rPr>
          <w:rFonts w:ascii="Times New Roman" w:hAnsi="Times New Roman" w:cs="Times New Roman"/>
          <w:sz w:val="24"/>
          <w:szCs w:val="24"/>
        </w:rPr>
      </w:pPr>
      <w:r w:rsidRPr="0008749B">
        <w:rPr>
          <w:rFonts w:ascii="Times New Roman" w:hAnsi="Times New Roman" w:cs="Times New Roman"/>
          <w:i/>
          <w:sz w:val="24"/>
          <w:szCs w:val="24"/>
        </w:rPr>
        <w:t>Payment</w:t>
      </w:r>
      <w:r w:rsidRPr="0008749B">
        <w:rPr>
          <w:rFonts w:ascii="Times New Roman" w:hAnsi="Times New Roman" w:cs="Times New Roman"/>
          <w:sz w:val="24"/>
          <w:szCs w:val="24"/>
        </w:rPr>
        <w:t xml:space="preserve"> (Sumber pembiayaan)</w:t>
      </w:r>
    </w:p>
    <w:p w:rsidR="003E78DA" w:rsidRPr="00D71167"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Merupakan ukuran nasabah bagaimana cara nasabah mengembalikan kredit yang telah di ambil atau dari sumber mana saja dana untuk pengembalian kredit.</w:t>
      </w:r>
    </w:p>
    <w:p w:rsidR="003E78DA" w:rsidRPr="005D4FAA" w:rsidRDefault="003E78DA" w:rsidP="00FA590B">
      <w:pPr>
        <w:pStyle w:val="ListParagraph"/>
        <w:numPr>
          <w:ilvl w:val="0"/>
          <w:numId w:val="57"/>
        </w:numPr>
        <w:autoSpaceDE w:val="0"/>
        <w:autoSpaceDN w:val="0"/>
        <w:adjustRightInd w:val="0"/>
        <w:spacing w:after="0" w:line="480" w:lineRule="auto"/>
        <w:jc w:val="both"/>
        <w:rPr>
          <w:rFonts w:ascii="Times New Roman" w:hAnsi="Times New Roman" w:cs="Times New Roman"/>
          <w:sz w:val="24"/>
          <w:szCs w:val="24"/>
        </w:rPr>
      </w:pPr>
      <w:r w:rsidRPr="005D4FAA">
        <w:rPr>
          <w:rFonts w:ascii="Times New Roman" w:hAnsi="Times New Roman" w:cs="Times New Roman"/>
          <w:i/>
          <w:sz w:val="24"/>
          <w:szCs w:val="24"/>
        </w:rPr>
        <w:t>Profitability</w:t>
      </w:r>
      <w:r w:rsidRPr="005D4FAA">
        <w:rPr>
          <w:rFonts w:ascii="Times New Roman" w:hAnsi="Times New Roman" w:cs="Times New Roman"/>
          <w:sz w:val="24"/>
          <w:szCs w:val="24"/>
        </w:rPr>
        <w:t xml:space="preserve"> (Kemampuan untuk mendapatkan keuntungan)</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lastRenderedPageBreak/>
        <w:t xml:space="preserve">Untuk menganailis bagaimana kemampuan nasabah dalam memperoleh laba. </w:t>
      </w:r>
      <w:r w:rsidRPr="005D4FAA">
        <w:rPr>
          <w:rFonts w:ascii="Times New Roman" w:hAnsi="Times New Roman" w:cs="Times New Roman"/>
          <w:i/>
          <w:sz w:val="24"/>
          <w:szCs w:val="24"/>
        </w:rPr>
        <w:t xml:space="preserve">Profitability </w:t>
      </w:r>
      <w:r w:rsidRPr="00D71167">
        <w:rPr>
          <w:rFonts w:ascii="Times New Roman" w:hAnsi="Times New Roman" w:cs="Times New Roman"/>
          <w:sz w:val="24"/>
          <w:szCs w:val="24"/>
        </w:rPr>
        <w:t>diukur dari periode ke periode apakah akan tetap sama atau akan semakin meningkat, apalagi dengan tambahan kredit yang akan diperolehnya.</w:t>
      </w:r>
    </w:p>
    <w:p w:rsidR="003E78DA" w:rsidRPr="00E15CA1" w:rsidRDefault="003E78DA" w:rsidP="00FA590B">
      <w:pPr>
        <w:pStyle w:val="ListParagraph"/>
        <w:numPr>
          <w:ilvl w:val="0"/>
          <w:numId w:val="57"/>
        </w:numPr>
        <w:autoSpaceDE w:val="0"/>
        <w:autoSpaceDN w:val="0"/>
        <w:adjustRightInd w:val="0"/>
        <w:spacing w:after="0" w:line="480" w:lineRule="auto"/>
        <w:jc w:val="both"/>
        <w:rPr>
          <w:rFonts w:ascii="Times New Roman" w:hAnsi="Times New Roman" w:cs="Times New Roman"/>
          <w:sz w:val="24"/>
          <w:szCs w:val="24"/>
        </w:rPr>
      </w:pPr>
      <w:r w:rsidRPr="00E15CA1">
        <w:rPr>
          <w:rFonts w:ascii="Times New Roman" w:hAnsi="Times New Roman" w:cs="Times New Roman"/>
          <w:i/>
          <w:sz w:val="24"/>
          <w:szCs w:val="24"/>
        </w:rPr>
        <w:t>Protection</w:t>
      </w:r>
      <w:r w:rsidRPr="00E15CA1">
        <w:rPr>
          <w:rFonts w:ascii="Times New Roman" w:hAnsi="Times New Roman" w:cs="Times New Roman"/>
          <w:sz w:val="24"/>
          <w:szCs w:val="24"/>
        </w:rPr>
        <w:t xml:space="preserve"> (Perlindungan)</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D71167">
        <w:rPr>
          <w:rFonts w:ascii="Times New Roman" w:hAnsi="Times New Roman" w:cs="Times New Roman"/>
          <w:sz w:val="24"/>
          <w:szCs w:val="24"/>
        </w:rPr>
        <w:t>Tujuannya adalah bagaiamana menjaga agar usaha dan jaminan  mendapatkan perlindungan. Perlindungan dapat berupa jaminan berupa jaminan barang atau orang atau jaminan asuransi.</w:t>
      </w:r>
    </w:p>
    <w:p w:rsidR="003E78DA" w:rsidRPr="00D71167" w:rsidRDefault="003E78DA" w:rsidP="003E78DA">
      <w:pPr>
        <w:autoSpaceDE w:val="0"/>
        <w:autoSpaceDN w:val="0"/>
        <w:adjustRightInd w:val="0"/>
        <w:spacing w:after="0" w:line="480" w:lineRule="auto"/>
        <w:jc w:val="both"/>
        <w:rPr>
          <w:rFonts w:ascii="Times New Roman" w:hAnsi="Times New Roman" w:cs="Times New Roman"/>
          <w:sz w:val="24"/>
          <w:szCs w:val="24"/>
        </w:rPr>
      </w:pPr>
      <w:r w:rsidRPr="00D71167">
        <w:rPr>
          <w:rFonts w:ascii="Times New Roman" w:hAnsi="Times New Roman" w:cs="Times New Roman"/>
          <w:sz w:val="24"/>
          <w:szCs w:val="24"/>
        </w:rPr>
        <w:t xml:space="preserve">           Menurut Firdaus dan Ar</w:t>
      </w:r>
      <w:r>
        <w:rPr>
          <w:rFonts w:ascii="Times New Roman" w:hAnsi="Times New Roman" w:cs="Times New Roman"/>
          <w:sz w:val="24"/>
          <w:szCs w:val="24"/>
        </w:rPr>
        <w:t>i</w:t>
      </w:r>
      <w:r w:rsidRPr="00D71167">
        <w:rPr>
          <w:rFonts w:ascii="Times New Roman" w:hAnsi="Times New Roman" w:cs="Times New Roman"/>
          <w:sz w:val="24"/>
          <w:szCs w:val="24"/>
        </w:rPr>
        <w:t>yanti (2008:89), menjelaskan bahwa konsep lain yang menyangkut persyara</w:t>
      </w:r>
      <w:r>
        <w:rPr>
          <w:rFonts w:ascii="Times New Roman" w:hAnsi="Times New Roman" w:cs="Times New Roman"/>
          <w:sz w:val="24"/>
          <w:szCs w:val="24"/>
        </w:rPr>
        <w:t>tan pemberian kredit ialah 3 R. Yang di</w:t>
      </w:r>
      <w:r w:rsidRPr="00D71167">
        <w:rPr>
          <w:rFonts w:ascii="Times New Roman" w:hAnsi="Times New Roman" w:cs="Times New Roman"/>
          <w:sz w:val="24"/>
          <w:szCs w:val="24"/>
        </w:rPr>
        <w:t>maksud dengan prinsip pemberian kredit 3 R yaitu sebagai berikut:</w:t>
      </w:r>
    </w:p>
    <w:p w:rsidR="003E78DA" w:rsidRPr="00E314E3" w:rsidRDefault="003E78DA" w:rsidP="00FA590B">
      <w:pPr>
        <w:pStyle w:val="ListParagraph"/>
        <w:numPr>
          <w:ilvl w:val="0"/>
          <w:numId w:val="59"/>
        </w:numPr>
        <w:autoSpaceDE w:val="0"/>
        <w:autoSpaceDN w:val="0"/>
        <w:adjustRightInd w:val="0"/>
        <w:spacing w:after="0" w:line="480" w:lineRule="auto"/>
        <w:jc w:val="both"/>
        <w:rPr>
          <w:rFonts w:ascii="Times New Roman" w:hAnsi="Times New Roman" w:cs="Times New Roman"/>
          <w:sz w:val="24"/>
          <w:szCs w:val="24"/>
        </w:rPr>
      </w:pPr>
      <w:r w:rsidRPr="00E314E3">
        <w:rPr>
          <w:rFonts w:ascii="Times New Roman" w:hAnsi="Times New Roman" w:cs="Times New Roman"/>
          <w:i/>
          <w:sz w:val="24"/>
          <w:szCs w:val="24"/>
        </w:rPr>
        <w:t>Return</w:t>
      </w:r>
      <w:r w:rsidRPr="00E314E3">
        <w:rPr>
          <w:rFonts w:ascii="Times New Roman" w:hAnsi="Times New Roman" w:cs="Times New Roman"/>
          <w:sz w:val="24"/>
          <w:szCs w:val="24"/>
        </w:rPr>
        <w:t xml:space="preserve"> (Hasil yang dicapai)</w:t>
      </w:r>
    </w:p>
    <w:p w:rsidR="003E78DA" w:rsidRPr="00D71167"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5D4FAA">
        <w:rPr>
          <w:rFonts w:ascii="Times New Roman" w:hAnsi="Times New Roman" w:cs="Times New Roman"/>
          <w:i/>
          <w:sz w:val="24"/>
          <w:szCs w:val="24"/>
        </w:rPr>
        <w:t>Return</w:t>
      </w:r>
      <w:r w:rsidRPr="00D71167">
        <w:rPr>
          <w:rFonts w:ascii="Times New Roman" w:hAnsi="Times New Roman" w:cs="Times New Roman"/>
          <w:sz w:val="24"/>
          <w:szCs w:val="24"/>
        </w:rPr>
        <w:t xml:space="preserve"> ini dimaksudkan penilaian atas hasil yang akan dicapai oleh perusahaan debitur setelah diberikan kredit oleh bank. Persoalannya ialah apakah hasil tersebut dapat menutup untuk pengembalian pinjamannya serta bersamaan dengan itu memungkinkan pula usahanya untuk berkembang terus atau tidak. </w:t>
      </w:r>
      <w:r w:rsidRPr="005D4FAA">
        <w:rPr>
          <w:rFonts w:ascii="Times New Roman" w:hAnsi="Times New Roman" w:cs="Times New Roman"/>
          <w:i/>
          <w:sz w:val="24"/>
          <w:szCs w:val="24"/>
        </w:rPr>
        <w:t>Return</w:t>
      </w:r>
      <w:r w:rsidRPr="00D71167">
        <w:rPr>
          <w:rFonts w:ascii="Times New Roman" w:hAnsi="Times New Roman" w:cs="Times New Roman"/>
          <w:sz w:val="24"/>
          <w:szCs w:val="24"/>
        </w:rPr>
        <w:t xml:space="preserve"> disini dapat diartikan keuntungan yang akan diperoleh bank apabila memberikan kredit kepada pemohon (debitur).</w:t>
      </w:r>
    </w:p>
    <w:p w:rsidR="003E78DA" w:rsidRPr="00E314E3" w:rsidRDefault="003E78DA" w:rsidP="00FA590B">
      <w:pPr>
        <w:pStyle w:val="ListParagraph"/>
        <w:numPr>
          <w:ilvl w:val="0"/>
          <w:numId w:val="59"/>
        </w:numPr>
        <w:autoSpaceDE w:val="0"/>
        <w:autoSpaceDN w:val="0"/>
        <w:adjustRightInd w:val="0"/>
        <w:spacing w:after="0" w:line="480" w:lineRule="auto"/>
        <w:jc w:val="both"/>
        <w:rPr>
          <w:rFonts w:ascii="Times New Roman" w:hAnsi="Times New Roman" w:cs="Times New Roman"/>
          <w:sz w:val="24"/>
          <w:szCs w:val="24"/>
        </w:rPr>
      </w:pPr>
      <w:r w:rsidRPr="00E314E3">
        <w:rPr>
          <w:rFonts w:ascii="Times New Roman" w:hAnsi="Times New Roman" w:cs="Times New Roman"/>
          <w:i/>
          <w:sz w:val="24"/>
          <w:szCs w:val="24"/>
        </w:rPr>
        <w:t>Repayment</w:t>
      </w:r>
      <w:r w:rsidRPr="00E314E3">
        <w:rPr>
          <w:rFonts w:ascii="Times New Roman" w:hAnsi="Times New Roman" w:cs="Times New Roman"/>
          <w:sz w:val="24"/>
          <w:szCs w:val="24"/>
        </w:rPr>
        <w:t xml:space="preserve"> (Pembayaran kembali)</w:t>
      </w:r>
    </w:p>
    <w:p w:rsidR="003E78DA" w:rsidRPr="00D71167"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Dalam hal ini bank harus menilai  berapa lama perusahaan pemohon kredit dapat membayar kembali (</w:t>
      </w:r>
      <w:r w:rsidRPr="005D4FAA">
        <w:rPr>
          <w:rFonts w:ascii="Times New Roman" w:hAnsi="Times New Roman" w:cs="Times New Roman"/>
          <w:i/>
          <w:sz w:val="24"/>
          <w:szCs w:val="24"/>
        </w:rPr>
        <w:t>repayment capacity</w:t>
      </w:r>
      <w:r w:rsidRPr="00D71167">
        <w:rPr>
          <w:rFonts w:ascii="Times New Roman" w:hAnsi="Times New Roman" w:cs="Times New Roman"/>
          <w:sz w:val="24"/>
          <w:szCs w:val="24"/>
        </w:rPr>
        <w:t>), dan apakah kredit harus diangsur/dicicil atau dilunasi diakhir periode.</w:t>
      </w:r>
    </w:p>
    <w:p w:rsidR="003E78DA" w:rsidRPr="005D4FAA" w:rsidRDefault="003E78DA" w:rsidP="00FA590B">
      <w:pPr>
        <w:pStyle w:val="ListParagraph"/>
        <w:numPr>
          <w:ilvl w:val="0"/>
          <w:numId w:val="59"/>
        </w:numPr>
        <w:autoSpaceDE w:val="0"/>
        <w:autoSpaceDN w:val="0"/>
        <w:adjustRightInd w:val="0"/>
        <w:spacing w:after="0" w:line="480" w:lineRule="auto"/>
        <w:jc w:val="both"/>
        <w:rPr>
          <w:rFonts w:ascii="Times New Roman" w:hAnsi="Times New Roman" w:cs="Times New Roman"/>
          <w:sz w:val="24"/>
          <w:szCs w:val="24"/>
        </w:rPr>
      </w:pPr>
      <w:r w:rsidRPr="005D4FAA">
        <w:rPr>
          <w:rFonts w:ascii="Times New Roman" w:hAnsi="Times New Roman" w:cs="Times New Roman"/>
          <w:i/>
          <w:sz w:val="24"/>
          <w:szCs w:val="24"/>
        </w:rPr>
        <w:t>Risk bearing ability</w:t>
      </w:r>
      <w:r w:rsidRPr="005D4FAA">
        <w:rPr>
          <w:rFonts w:ascii="Times New Roman" w:hAnsi="Times New Roman" w:cs="Times New Roman"/>
          <w:sz w:val="24"/>
          <w:szCs w:val="24"/>
        </w:rPr>
        <w:t xml:space="preserve"> (Kemampuan untuk menanggung risiko)</w:t>
      </w:r>
    </w:p>
    <w:p w:rsidR="003E78DA" w:rsidRPr="00D71167" w:rsidRDefault="003E78DA" w:rsidP="003E78DA">
      <w:pPr>
        <w:autoSpaceDE w:val="0"/>
        <w:autoSpaceDN w:val="0"/>
        <w:adjustRightInd w:val="0"/>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71167">
        <w:rPr>
          <w:rFonts w:ascii="Times New Roman" w:hAnsi="Times New Roman" w:cs="Times New Roman"/>
          <w:sz w:val="24"/>
          <w:szCs w:val="24"/>
        </w:rPr>
        <w:t xml:space="preserve">Dalam hal ini bank harus mengetahui dan menilai sampai sejauh mana perusahaan pemohon kredit mampu menanggung risiko kegagalan apabila terjadi sesuatu yang tidak diinginkan. </w:t>
      </w:r>
    </w:p>
    <w:p w:rsidR="003E78DA" w:rsidRPr="00D71167"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71167">
        <w:rPr>
          <w:rFonts w:ascii="Times New Roman" w:hAnsi="Times New Roman" w:cs="Times New Roman"/>
          <w:sz w:val="24"/>
          <w:szCs w:val="24"/>
        </w:rPr>
        <w:t>Dalam konsep 5C disebut antara lain bahwa dengan memiliki modal yang kuat dalam memenangkan persaingan dengan pihak lain, tentunya tanpa menganggap enteng faktor-faktor lainnya. Selain itu kemampuan menanggung risiko juga tidak hanya</w:t>
      </w:r>
      <w:r>
        <w:rPr>
          <w:rFonts w:ascii="Times New Roman" w:hAnsi="Times New Roman" w:cs="Times New Roman"/>
          <w:sz w:val="24"/>
          <w:szCs w:val="24"/>
        </w:rPr>
        <w:t xml:space="preserve"> </w:t>
      </w:r>
      <w:r w:rsidRPr="00D71167">
        <w:rPr>
          <w:rFonts w:ascii="Times New Roman" w:hAnsi="Times New Roman" w:cs="Times New Roman"/>
          <w:sz w:val="24"/>
          <w:szCs w:val="24"/>
        </w:rPr>
        <w:t>bagi perusahaan tersebut, melainkan juga bank sebagai debitur.</w:t>
      </w:r>
    </w:p>
    <w:p w:rsidR="003E78DA" w:rsidRPr="00D71167"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71167">
        <w:rPr>
          <w:rFonts w:ascii="Times New Roman" w:hAnsi="Times New Roman" w:cs="Times New Roman"/>
          <w:sz w:val="24"/>
          <w:szCs w:val="24"/>
        </w:rPr>
        <w:t>Demikian, uraian tentang asas-asas atau prinsip-prinsip yang harus dilaksanakan oleh suatu bank dalam rangka mempertimbangkan pemberian kreditnya secara sehat (</w:t>
      </w:r>
      <w:r w:rsidRPr="005D4FAA">
        <w:rPr>
          <w:rFonts w:ascii="Times New Roman" w:hAnsi="Times New Roman" w:cs="Times New Roman"/>
          <w:i/>
          <w:sz w:val="24"/>
          <w:szCs w:val="24"/>
        </w:rPr>
        <w:t>sound credit</w:t>
      </w:r>
      <w:r w:rsidRPr="00D71167">
        <w:rPr>
          <w:rFonts w:ascii="Times New Roman" w:hAnsi="Times New Roman" w:cs="Times New Roman"/>
          <w:sz w:val="24"/>
          <w:szCs w:val="24"/>
        </w:rPr>
        <w:t>). Dal</w:t>
      </w:r>
      <w:r>
        <w:rPr>
          <w:rFonts w:ascii="Times New Roman" w:hAnsi="Times New Roman" w:cs="Times New Roman"/>
          <w:sz w:val="24"/>
          <w:szCs w:val="24"/>
        </w:rPr>
        <w:t>am menerapkan prinsip-prinsip 5</w:t>
      </w:r>
      <w:r w:rsidRPr="00D71167">
        <w:rPr>
          <w:rFonts w:ascii="Times New Roman" w:hAnsi="Times New Roman" w:cs="Times New Roman"/>
          <w:sz w:val="24"/>
          <w:szCs w:val="24"/>
        </w:rPr>
        <w:t>C</w:t>
      </w:r>
      <w:r>
        <w:rPr>
          <w:rFonts w:ascii="Times New Roman" w:hAnsi="Times New Roman" w:cs="Times New Roman"/>
          <w:sz w:val="24"/>
          <w:szCs w:val="24"/>
        </w:rPr>
        <w:t>,7P dan 3R</w:t>
      </w:r>
      <w:r w:rsidRPr="00D71167">
        <w:rPr>
          <w:rFonts w:ascii="Times New Roman" w:hAnsi="Times New Roman" w:cs="Times New Roman"/>
          <w:sz w:val="24"/>
          <w:szCs w:val="24"/>
        </w:rPr>
        <w:t xml:space="preserve"> tadi biasanya suatu permohonan kredit dinilai dan dianalisa secara mendalam, baik kuantitatif maupun kualitatif dalam analisis atau penilaian dan pembahasan kredit (</w:t>
      </w:r>
      <w:r w:rsidRPr="005D4FAA">
        <w:rPr>
          <w:rFonts w:ascii="Times New Roman" w:hAnsi="Times New Roman" w:cs="Times New Roman"/>
          <w:i/>
          <w:sz w:val="24"/>
          <w:szCs w:val="24"/>
        </w:rPr>
        <w:t>credit analysis and credit appraisal</w:t>
      </w:r>
      <w:r w:rsidRPr="00D71167">
        <w:rPr>
          <w:rFonts w:ascii="Times New Roman" w:hAnsi="Times New Roman" w:cs="Times New Roman"/>
          <w:sz w:val="24"/>
          <w:szCs w:val="24"/>
        </w:rPr>
        <w:t>), analisis kredit sangat penting artinya untuk memutuskan apakah suatu permohonan kredit itu akan ditolak atau akan diterima.</w:t>
      </w:r>
    </w:p>
    <w:p w:rsidR="003E78DA" w:rsidRPr="00D71167" w:rsidRDefault="003E78DA" w:rsidP="003E78DA">
      <w:pPr>
        <w:autoSpaceDE w:val="0"/>
        <w:autoSpaceDN w:val="0"/>
        <w:adjustRightInd w:val="0"/>
        <w:spacing w:after="0" w:line="480" w:lineRule="auto"/>
        <w:jc w:val="both"/>
        <w:rPr>
          <w:rFonts w:ascii="Times New Roman" w:hAnsi="Times New Roman" w:cs="Times New Roman"/>
          <w:sz w:val="24"/>
          <w:szCs w:val="24"/>
        </w:rPr>
      </w:pP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2.1.2.9</w:t>
      </w:r>
      <w:r w:rsidRPr="00454A4F">
        <w:rPr>
          <w:rFonts w:ascii="Times New Roman" w:hAnsi="Times New Roman" w:cs="Times New Roman"/>
          <w:b/>
          <w:sz w:val="24"/>
          <w:szCs w:val="24"/>
        </w:rPr>
        <w:t xml:space="preserve"> Aspek-aspek Penilaian Kredit</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Dalam praktiknya di samping menggunakan analisis 5C, analisis 7P dan 3R, maka penilaian suatu kredit layak atau tidak untuk diberikan dapat dilakukan dengan menilai seluruh aspek yang ada. Penilaian dengan seluruh aspek yang ada dikenal dengan  nama studi kelayakan usaha. Penilaian dengan model ini biasanya digunakan untuk proyek-proyek yang bernilai besar dan berjangka waktu panjang. Kasmir (2012:139).</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Disamping penilaian dengan prinsip pemberian kredit, juga dilakukan penilaian atas aspek-aspek yang berpengaruh terhadap kegiatan usaha pemohon kredit. Aspek-aspek yang dinilai meliputi:</w:t>
      </w:r>
    </w:p>
    <w:p w:rsidR="003E78DA" w:rsidRDefault="003E78DA" w:rsidP="00FA590B">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Aspek yuridis/hukum</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Yang dinilai dalam aspek ini adalah masalah legalitas badan usaha serta izin-izin yang dimiliki perusahaan yang mengajukan kredit. penilaian dimulai dengan meneliti keabsahan dan kesempurnaan akte pendirian perusahaan, sehingga dapat diketahui siapa-siapa pemiliknya dan besarnya modal masing-masing pemilik. Kemudian juga diteliti keabsahannya dari dokumen atau surat-surat penting lainnya seperti:</w:t>
      </w:r>
    </w:p>
    <w:p w:rsidR="003E78DA" w:rsidRPr="00E478A7" w:rsidRDefault="003E78DA" w:rsidP="00FA590B">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sidRPr="00E478A7">
        <w:rPr>
          <w:rFonts w:ascii="Times New Roman" w:hAnsi="Times New Roman" w:cs="Times New Roman"/>
          <w:sz w:val="24"/>
          <w:szCs w:val="24"/>
        </w:rPr>
        <w:t>Surat Izin Usaha Industri (SIUI) untuk sektor industri.</w:t>
      </w:r>
    </w:p>
    <w:p w:rsidR="003E78DA" w:rsidRDefault="003E78DA" w:rsidP="00FA590B">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Surat Izin Usaha Perdagangan (SIUP) untuk sektor perdagangan.</w:t>
      </w:r>
    </w:p>
    <w:p w:rsidR="003E78DA" w:rsidRDefault="003E78DA" w:rsidP="00FA590B">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Tanda daftar perusahaan (TDP).</w:t>
      </w:r>
    </w:p>
    <w:p w:rsidR="003E78DA" w:rsidRDefault="003E78DA" w:rsidP="00FA590B">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Nomor pokok wajib pajak (NPWP).</w:t>
      </w:r>
    </w:p>
    <w:p w:rsidR="003E78DA" w:rsidRDefault="003E78DA" w:rsidP="00FA590B">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Keabsahan surat-surat yang dijaminkan misalnya sertifikat tanah dan sertifikat deposito.</w:t>
      </w:r>
    </w:p>
    <w:p w:rsidR="003E78DA" w:rsidRDefault="003E78DA" w:rsidP="00FA590B">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Dokumen-dokumen yang dianggap penting lainnya seperti KTP (Kartu tanda penduduk).</w:t>
      </w:r>
    </w:p>
    <w:p w:rsidR="003E78DA" w:rsidRPr="0008749B" w:rsidRDefault="003E78DA" w:rsidP="00FA590B">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sidRPr="0008749B">
        <w:rPr>
          <w:rFonts w:ascii="Times New Roman" w:hAnsi="Times New Roman" w:cs="Times New Roman"/>
          <w:sz w:val="24"/>
          <w:szCs w:val="24"/>
        </w:rPr>
        <w:t>Aspek pasar dan pemasaran</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Dalam aspek ini yang kita nilai adalah besar kecilnya permintaan terhadap produk yang dihasilkan sekarang dan di masa yang akan datang, sehingga diketahui prospek pemasaran produk tersebut. Yang perlu diteliti dalam aspek ini adalah:</w:t>
      </w:r>
    </w:p>
    <w:p w:rsidR="003E78DA" w:rsidRDefault="003E78DA" w:rsidP="00FA590B">
      <w:pPr>
        <w:pStyle w:val="ListParagraph"/>
        <w:numPr>
          <w:ilvl w:val="0"/>
          <w:numId w:val="3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Hasil penjualan atau produksi</w:t>
      </w:r>
    </w:p>
    <w:p w:rsidR="003E78DA" w:rsidRDefault="003E78DA" w:rsidP="00FA590B">
      <w:pPr>
        <w:pStyle w:val="ListParagraph"/>
        <w:numPr>
          <w:ilvl w:val="0"/>
          <w:numId w:val="3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Rencana penjualan.</w:t>
      </w:r>
    </w:p>
    <w:p w:rsidR="003E78DA" w:rsidRDefault="003E78DA" w:rsidP="00FA590B">
      <w:pPr>
        <w:pStyle w:val="ListParagraph"/>
        <w:numPr>
          <w:ilvl w:val="0"/>
          <w:numId w:val="3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Peta kekuatan pesaing yang ada, seperti </w:t>
      </w:r>
      <w:r w:rsidRPr="000410C4">
        <w:rPr>
          <w:rFonts w:ascii="Times New Roman" w:hAnsi="Times New Roman" w:cs="Times New Roman"/>
          <w:i/>
          <w:sz w:val="24"/>
          <w:szCs w:val="24"/>
        </w:rPr>
        <w:t>market share</w:t>
      </w:r>
      <w:r>
        <w:rPr>
          <w:rFonts w:ascii="Times New Roman" w:hAnsi="Times New Roman" w:cs="Times New Roman"/>
          <w:i/>
          <w:sz w:val="24"/>
          <w:szCs w:val="24"/>
        </w:rPr>
        <w:t xml:space="preserve"> </w:t>
      </w:r>
      <w:r>
        <w:rPr>
          <w:rFonts w:ascii="Times New Roman" w:hAnsi="Times New Roman" w:cs="Times New Roman"/>
          <w:sz w:val="24"/>
          <w:szCs w:val="24"/>
        </w:rPr>
        <w:t>yang dikuasai.</w:t>
      </w:r>
    </w:p>
    <w:p w:rsidR="003E78DA" w:rsidRPr="002658F7" w:rsidRDefault="003E78DA" w:rsidP="00FA590B">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Aspek k</w:t>
      </w:r>
      <w:r w:rsidRPr="002658F7">
        <w:rPr>
          <w:rFonts w:ascii="Times New Roman" w:hAnsi="Times New Roman" w:cs="Times New Roman"/>
          <w:sz w:val="24"/>
          <w:szCs w:val="24"/>
        </w:rPr>
        <w:t>euangan</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Aspek yang dinilai adalah sumber-sumber dana yang dimiliki untuk membiayai usahanya dan bagaimana penggunaan dana tersebut. Di samping itu, hendaknya dibuatkan </w:t>
      </w:r>
      <w:r w:rsidRPr="002658F7">
        <w:rPr>
          <w:rFonts w:ascii="Times New Roman" w:hAnsi="Times New Roman" w:cs="Times New Roman"/>
          <w:i/>
          <w:sz w:val="24"/>
          <w:szCs w:val="24"/>
        </w:rPr>
        <w:t>cash flow</w:t>
      </w:r>
      <w:r>
        <w:rPr>
          <w:rFonts w:ascii="Times New Roman" w:hAnsi="Times New Roman" w:cs="Times New Roman"/>
          <w:sz w:val="24"/>
          <w:szCs w:val="24"/>
        </w:rPr>
        <w:t xml:space="preserve"> keuangan perusahaan. Dari </w:t>
      </w:r>
      <w:r w:rsidRPr="002658F7">
        <w:rPr>
          <w:rFonts w:ascii="Times New Roman" w:hAnsi="Times New Roman" w:cs="Times New Roman"/>
          <w:i/>
          <w:sz w:val="24"/>
          <w:szCs w:val="24"/>
        </w:rPr>
        <w:t>cash flow</w:t>
      </w:r>
      <w:r>
        <w:rPr>
          <w:rFonts w:ascii="Times New Roman" w:hAnsi="Times New Roman" w:cs="Times New Roman"/>
          <w:i/>
          <w:sz w:val="24"/>
          <w:szCs w:val="24"/>
        </w:rPr>
        <w:t xml:space="preserve"> </w:t>
      </w:r>
      <w:r>
        <w:rPr>
          <w:rFonts w:ascii="Times New Roman" w:hAnsi="Times New Roman" w:cs="Times New Roman"/>
          <w:sz w:val="24"/>
          <w:szCs w:val="24"/>
        </w:rPr>
        <w:t>ini akan terlihat pendapatan dan biaya-biaya sehingga dapat dinilai layak atau tidak usaha tersebut, termasuk keuntungan yang diharapkan. Penilaian bank dari segi aspek keuangan biasanya mencakup antara lain :</w:t>
      </w:r>
    </w:p>
    <w:p w:rsidR="003E78DA" w:rsidRDefault="003E78DA" w:rsidP="00FA590B">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likuiditas</w:t>
      </w:r>
    </w:p>
    <w:p w:rsidR="003E78DA" w:rsidRDefault="003E78DA" w:rsidP="00FA590B">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solvabilitas</w:t>
      </w:r>
    </w:p>
    <w:p w:rsidR="003E78DA" w:rsidRDefault="003E78DA" w:rsidP="00FA590B">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rentabilitas</w:t>
      </w:r>
    </w:p>
    <w:p w:rsidR="003E78DA" w:rsidRDefault="003E78DA" w:rsidP="00FA590B">
      <w:pPr>
        <w:pStyle w:val="ListParagraph"/>
        <w:numPr>
          <w:ilvl w:val="0"/>
          <w:numId w:val="37"/>
        </w:numPr>
        <w:autoSpaceDE w:val="0"/>
        <w:autoSpaceDN w:val="0"/>
        <w:adjustRightInd w:val="0"/>
        <w:spacing w:after="0" w:line="480" w:lineRule="auto"/>
        <w:jc w:val="both"/>
        <w:rPr>
          <w:rFonts w:ascii="Times New Roman" w:hAnsi="Times New Roman" w:cs="Times New Roman"/>
          <w:i/>
          <w:sz w:val="24"/>
          <w:szCs w:val="24"/>
        </w:rPr>
      </w:pPr>
      <w:r w:rsidRPr="002658F7">
        <w:rPr>
          <w:rFonts w:ascii="Times New Roman" w:hAnsi="Times New Roman" w:cs="Times New Roman"/>
          <w:i/>
          <w:sz w:val="24"/>
          <w:szCs w:val="24"/>
        </w:rPr>
        <w:t>Payback period</w:t>
      </w:r>
    </w:p>
    <w:p w:rsidR="003E78DA" w:rsidRPr="007A29F2" w:rsidRDefault="003E78DA" w:rsidP="00FA590B">
      <w:pPr>
        <w:pStyle w:val="ListParagraph"/>
        <w:numPr>
          <w:ilvl w:val="0"/>
          <w:numId w:val="37"/>
        </w:numPr>
        <w:autoSpaceDE w:val="0"/>
        <w:autoSpaceDN w:val="0"/>
        <w:adjustRightInd w:val="0"/>
        <w:spacing w:after="0" w:line="480" w:lineRule="auto"/>
        <w:jc w:val="both"/>
        <w:rPr>
          <w:rFonts w:ascii="Times New Roman" w:hAnsi="Times New Roman" w:cs="Times New Roman"/>
          <w:i/>
          <w:sz w:val="24"/>
          <w:szCs w:val="24"/>
        </w:rPr>
      </w:pPr>
      <w:r w:rsidRPr="007A29F2">
        <w:rPr>
          <w:rFonts w:ascii="Times New Roman" w:hAnsi="Times New Roman" w:cs="Times New Roman"/>
          <w:i/>
          <w:sz w:val="24"/>
          <w:szCs w:val="24"/>
        </w:rPr>
        <w:t xml:space="preserve">Profitability Index </w:t>
      </w:r>
      <w:r w:rsidRPr="007A29F2">
        <w:rPr>
          <w:rFonts w:ascii="Times New Roman" w:hAnsi="Times New Roman" w:cs="Times New Roman"/>
          <w:sz w:val="24"/>
          <w:szCs w:val="24"/>
        </w:rPr>
        <w:t>(PI)</w:t>
      </w:r>
    </w:p>
    <w:p w:rsidR="003E78DA" w:rsidRPr="007A29F2" w:rsidRDefault="003E78DA" w:rsidP="00FA590B">
      <w:pPr>
        <w:pStyle w:val="ListParagraph"/>
        <w:numPr>
          <w:ilvl w:val="0"/>
          <w:numId w:val="37"/>
        </w:numPr>
        <w:autoSpaceDE w:val="0"/>
        <w:autoSpaceDN w:val="0"/>
        <w:adjustRightInd w:val="0"/>
        <w:spacing w:after="0" w:line="480" w:lineRule="auto"/>
        <w:jc w:val="both"/>
        <w:rPr>
          <w:rFonts w:ascii="Times New Roman" w:hAnsi="Times New Roman" w:cs="Times New Roman"/>
          <w:i/>
          <w:sz w:val="24"/>
          <w:szCs w:val="24"/>
        </w:rPr>
      </w:pPr>
      <w:r w:rsidRPr="007A29F2">
        <w:rPr>
          <w:rFonts w:ascii="Times New Roman" w:hAnsi="Times New Roman" w:cs="Times New Roman"/>
          <w:i/>
          <w:sz w:val="24"/>
          <w:szCs w:val="24"/>
        </w:rPr>
        <w:t xml:space="preserve">Break even point </w:t>
      </w:r>
      <w:r w:rsidRPr="007A29F2">
        <w:rPr>
          <w:rFonts w:ascii="Times New Roman" w:hAnsi="Times New Roman" w:cs="Times New Roman"/>
          <w:sz w:val="24"/>
          <w:szCs w:val="24"/>
        </w:rPr>
        <w:t>(BEP)</w:t>
      </w:r>
    </w:p>
    <w:p w:rsidR="003E78DA" w:rsidRDefault="003E78DA" w:rsidP="00FA590B">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Aspek teknis/operasi</w:t>
      </w:r>
    </w:p>
    <w:p w:rsidR="003E78DA" w:rsidRPr="00F24955" w:rsidRDefault="003E78DA" w:rsidP="003E78DA">
      <w:pPr>
        <w:pStyle w:val="ListParagraph"/>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Merupakan aspek yang membahas masalah yang berkaitan dengan produksi, lokasi dan </w:t>
      </w:r>
      <w:r>
        <w:rPr>
          <w:rFonts w:ascii="Times New Roman" w:hAnsi="Times New Roman" w:cs="Times New Roman"/>
          <w:i/>
          <w:sz w:val="24"/>
          <w:szCs w:val="24"/>
        </w:rPr>
        <w:t>lay</w:t>
      </w:r>
      <w:r w:rsidRPr="00F24955">
        <w:rPr>
          <w:rFonts w:ascii="Times New Roman" w:hAnsi="Times New Roman" w:cs="Times New Roman"/>
          <w:i/>
          <w:sz w:val="24"/>
          <w:szCs w:val="24"/>
        </w:rPr>
        <w:t>out</w:t>
      </w:r>
      <w:r w:rsidRPr="00F24955">
        <w:rPr>
          <w:rFonts w:ascii="Times New Roman" w:hAnsi="Times New Roman" w:cs="Times New Roman"/>
          <w:sz w:val="24"/>
          <w:szCs w:val="24"/>
        </w:rPr>
        <w:t xml:space="preserve">, seperti kapasitas mesin yang digunakan. Masalah lokasi usaha seperti kantor pusat, cabang atau pergudangan. Demikian pula, dengan masalah </w:t>
      </w:r>
      <w:r w:rsidRPr="00F24955">
        <w:rPr>
          <w:rFonts w:ascii="Times New Roman" w:hAnsi="Times New Roman" w:cs="Times New Roman"/>
          <w:i/>
          <w:sz w:val="24"/>
          <w:szCs w:val="24"/>
        </w:rPr>
        <w:t>layout</w:t>
      </w:r>
      <w:r w:rsidRPr="00F24955">
        <w:rPr>
          <w:rFonts w:ascii="Times New Roman" w:hAnsi="Times New Roman" w:cs="Times New Roman"/>
          <w:sz w:val="24"/>
          <w:szCs w:val="24"/>
        </w:rPr>
        <w:t xml:space="preserve"> gedung,</w:t>
      </w:r>
      <w:r w:rsidRPr="00F24955">
        <w:rPr>
          <w:rFonts w:ascii="Times New Roman" w:hAnsi="Times New Roman" w:cs="Times New Roman"/>
          <w:i/>
          <w:sz w:val="24"/>
          <w:szCs w:val="24"/>
        </w:rPr>
        <w:t xml:space="preserve"> layout</w:t>
      </w:r>
      <w:r w:rsidRPr="00F24955">
        <w:rPr>
          <w:rFonts w:ascii="Times New Roman" w:hAnsi="Times New Roman" w:cs="Times New Roman"/>
          <w:sz w:val="24"/>
          <w:szCs w:val="24"/>
        </w:rPr>
        <w:t xml:space="preserve"> ruangan, dan </w:t>
      </w:r>
      <w:r w:rsidRPr="00F24955">
        <w:rPr>
          <w:rFonts w:ascii="Times New Roman" w:hAnsi="Times New Roman" w:cs="Times New Roman"/>
          <w:i/>
          <w:sz w:val="24"/>
          <w:szCs w:val="24"/>
        </w:rPr>
        <w:t xml:space="preserve">layout </w:t>
      </w:r>
      <w:r w:rsidRPr="00F24955">
        <w:rPr>
          <w:rFonts w:ascii="Times New Roman" w:hAnsi="Times New Roman" w:cs="Times New Roman"/>
          <w:sz w:val="24"/>
          <w:szCs w:val="24"/>
        </w:rPr>
        <w:t>mesin-mesin termasuk jenis mesin dan teknologi yang digunakan.</w:t>
      </w:r>
    </w:p>
    <w:p w:rsidR="003E78DA" w:rsidRPr="00E15CA1" w:rsidRDefault="003E78DA" w:rsidP="00FA590B">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sidRPr="00E15CA1">
        <w:rPr>
          <w:rFonts w:ascii="Times New Roman" w:hAnsi="Times New Roman" w:cs="Times New Roman"/>
          <w:sz w:val="24"/>
          <w:szCs w:val="24"/>
        </w:rPr>
        <w:t xml:space="preserve">Aspek manajemen </w:t>
      </w:r>
    </w:p>
    <w:p w:rsidR="003E78DA" w:rsidRPr="00A877A0"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Aspek ini digunakan untuk menilai struktur organisasi perusahaan, sumber daya manusia yang dimiliki serta latar belakang pendidikan dan pen</w:t>
      </w:r>
      <w:r w:rsidRPr="00A877A0">
        <w:rPr>
          <w:rFonts w:ascii="Times New Roman" w:hAnsi="Times New Roman" w:cs="Times New Roman"/>
          <w:sz w:val="24"/>
          <w:szCs w:val="24"/>
        </w:rPr>
        <w:t>galaman sumber daya manusianya. Pengalaman perusahaan dalam mengelola berbagai proyek yang ada juga menjadi pertimbangan lain.</w:t>
      </w:r>
    </w:p>
    <w:p w:rsidR="003E78DA" w:rsidRPr="00F44464" w:rsidRDefault="003E78DA" w:rsidP="00FA590B">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sidRPr="00F44464">
        <w:rPr>
          <w:rFonts w:ascii="Times New Roman" w:hAnsi="Times New Roman" w:cs="Times New Roman"/>
          <w:sz w:val="24"/>
          <w:szCs w:val="24"/>
        </w:rPr>
        <w:t>Aspek sosial ekonomi</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Aspek sosial ekonomi adalah menganalisis dampaknya yang timbul akibat adanya proyek terhadap perekonomian masyarakat dan sosial masyarakat secara umum seperti:</w:t>
      </w:r>
    </w:p>
    <w:p w:rsidR="003E78DA" w:rsidRDefault="003E78DA" w:rsidP="00FA590B">
      <w:pPr>
        <w:pStyle w:val="ListParagraph"/>
        <w:numPr>
          <w:ilvl w:val="0"/>
          <w:numId w:val="3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Meningkatkan ekspor barang atau sebaliknya mengurangi ketergantungan terhadap impor.</w:t>
      </w:r>
    </w:p>
    <w:p w:rsidR="003E78DA" w:rsidRDefault="003E78DA" w:rsidP="00FA590B">
      <w:pPr>
        <w:pStyle w:val="ListParagraph"/>
        <w:numPr>
          <w:ilvl w:val="0"/>
          <w:numId w:val="3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Mengurangi pengangguran</w:t>
      </w:r>
    </w:p>
    <w:p w:rsidR="003E78DA" w:rsidRDefault="003E78DA" w:rsidP="00FA590B">
      <w:pPr>
        <w:pStyle w:val="ListParagraph"/>
        <w:numPr>
          <w:ilvl w:val="0"/>
          <w:numId w:val="3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Meningkatkan pendapatan masyarakat.</w:t>
      </w:r>
    </w:p>
    <w:p w:rsidR="003E78DA" w:rsidRDefault="003E78DA" w:rsidP="00FA590B">
      <w:pPr>
        <w:pStyle w:val="ListParagraph"/>
        <w:numPr>
          <w:ilvl w:val="0"/>
          <w:numId w:val="3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Tersedianya sarana dan prasarana.</w:t>
      </w:r>
    </w:p>
    <w:p w:rsidR="003E78DA" w:rsidRDefault="003E78DA" w:rsidP="00FA590B">
      <w:pPr>
        <w:pStyle w:val="ListParagraph"/>
        <w:numPr>
          <w:ilvl w:val="0"/>
          <w:numId w:val="3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Membuka isolasi daerah tertentu.</w:t>
      </w:r>
    </w:p>
    <w:p w:rsidR="003E78DA" w:rsidRDefault="003E78DA" w:rsidP="00FA590B">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Aspek amdal</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Amdal atau analisis dampak lingkungan merupakan analisis terhadap lingkungan baik darat, air atau udara, termasuk kesehatan manusia apabila proyek tersebut dijalankan. Analisis ini dilakukan secara mendalam sebelum kredit tersebut disalurkan, sehingga proyek yang dibiayai tidak akan mengalami pencemaran lingkungan di sekitarnya. Pencemaran yang sering terjadi antara lain terhadap:</w:t>
      </w:r>
    </w:p>
    <w:p w:rsidR="003E78DA" w:rsidRDefault="003E78DA" w:rsidP="00FA590B">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Kesehatan manusia terganggu.</w:t>
      </w:r>
    </w:p>
    <w:p w:rsidR="003E78DA" w:rsidRDefault="003E78DA" w:rsidP="00FA590B">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Tanah/darat menjadi gersang, erosi.</w:t>
      </w:r>
    </w:p>
    <w:p w:rsidR="003E78DA" w:rsidRDefault="003E78DA" w:rsidP="00FA590B">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Air, menjadi limbah berbau busuk, berubah warna atau rasa menyebabkan banjir.</w:t>
      </w:r>
    </w:p>
    <w:p w:rsidR="003E78DA" w:rsidRDefault="003E78DA" w:rsidP="00FA590B">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Udara mengakibatkan polusi, berdebu, bising, dan panas</w:t>
      </w:r>
    </w:p>
    <w:p w:rsidR="003E78DA" w:rsidRPr="00896150" w:rsidRDefault="003E78DA" w:rsidP="00FA590B">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Mengubah tatanan adat-istiadat setempat.</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p>
    <w:p w:rsidR="003E78DA" w:rsidRPr="0040699B"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2.1.2.10</w:t>
      </w:r>
      <w:r w:rsidRPr="0040699B">
        <w:rPr>
          <w:rFonts w:ascii="Times New Roman" w:hAnsi="Times New Roman" w:cs="Times New Roman"/>
          <w:b/>
          <w:sz w:val="24"/>
          <w:szCs w:val="24"/>
        </w:rPr>
        <w:t xml:space="preserve">  Tahap Supervisi kredit</w:t>
      </w:r>
      <w:r>
        <w:rPr>
          <w:rFonts w:ascii="Times New Roman" w:hAnsi="Times New Roman" w:cs="Times New Roman"/>
          <w:b/>
          <w:sz w:val="24"/>
          <w:szCs w:val="24"/>
        </w:rPr>
        <w:t xml:space="preserve"> dan Pembinaan debitur</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sidRPr="0040699B">
        <w:rPr>
          <w:rFonts w:ascii="Times New Roman" w:hAnsi="Times New Roman" w:cs="Times New Roman"/>
          <w:sz w:val="24"/>
          <w:szCs w:val="24"/>
        </w:rPr>
        <w:t xml:space="preserve">             Supervisi/pengawasan/pengendalian kredit dan pembinaan debitur pada dasarnya ialah upaya pengamanan kredit yang telah d</w:t>
      </w:r>
      <w:r>
        <w:rPr>
          <w:rFonts w:ascii="Times New Roman" w:hAnsi="Times New Roman" w:cs="Times New Roman"/>
          <w:sz w:val="24"/>
          <w:szCs w:val="24"/>
        </w:rPr>
        <w:t xml:space="preserve">iberikan oleh bank dengan </w:t>
      </w:r>
      <w:r w:rsidRPr="0040699B">
        <w:rPr>
          <w:rFonts w:ascii="Times New Roman" w:hAnsi="Times New Roman" w:cs="Times New Roman"/>
          <w:sz w:val="24"/>
          <w:szCs w:val="24"/>
        </w:rPr>
        <w:t xml:space="preserve">terus memantau/memonitor dan </w:t>
      </w:r>
      <w:r w:rsidRPr="0040699B">
        <w:rPr>
          <w:rFonts w:ascii="Times New Roman" w:hAnsi="Times New Roman" w:cs="Times New Roman"/>
          <w:sz w:val="24"/>
          <w:szCs w:val="24"/>
        </w:rPr>
        <w:lastRenderedPageBreak/>
        <w:t>mengikuti jalannya perusahaan (secara langsung atau tidak langsung), serta memberikan saran/nasihat dan konsultasi agar perusahaan/debitur berjalan dengan baik sesuai dengan rencana, sehingga pengembalian</w:t>
      </w:r>
      <w:r>
        <w:rPr>
          <w:rFonts w:ascii="Times New Roman" w:hAnsi="Times New Roman" w:cs="Times New Roman"/>
          <w:sz w:val="24"/>
          <w:szCs w:val="24"/>
        </w:rPr>
        <w:t xml:space="preserve"> kredit akan berjalan dengan baik pula. Supervisi kredit dan pembinaan debitur merupakan tahap terakhir dari siklus kredit dan sekaligus pula merupakan tahap yang paling kritis dan sulit apabila keadaan usaha debitur kurang menguntungkan. Tahap ini dikatakan paling kritis dan sulit karena pada tahap-tahap sebelumnya, bank belum melibatkan uang dalam pembiayaan usaha debitur, sedangkan pada tahap ini bank telah melepaskan sejumlah uang untuk diputar dalam perusahaan debitur.</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Pada umumnya sebelum mendapatkan apa yang dikehendaki, calon debitur akan lebih lebih patuh dan mudah diajak bekerja sama oleh bank, dalam rangka pencapaian kehendaknya, tetapi apabila kredit telah diberikan oleh bank sering terjadi sebaliknya. Hal tersebut cukup menyulitkan bank, adapun tahapan supervisi ini pada umunya dimulai dari pencairan kredit (</w:t>
      </w:r>
      <w:r w:rsidRPr="002A198E">
        <w:rPr>
          <w:rFonts w:ascii="Times New Roman" w:hAnsi="Times New Roman" w:cs="Times New Roman"/>
          <w:i/>
          <w:sz w:val="24"/>
          <w:szCs w:val="24"/>
        </w:rPr>
        <w:t>disbursement</w:t>
      </w:r>
      <w:r>
        <w:rPr>
          <w:rFonts w:ascii="Times New Roman" w:hAnsi="Times New Roman" w:cs="Times New Roman"/>
          <w:sz w:val="24"/>
          <w:szCs w:val="24"/>
        </w:rPr>
        <w:t>) dan berakhir setelah semua kewajiban kepada bank dilunasi oleh debitur. Namun demikian jangan ada angapan bahwa dengan dilaksanakan supervisi kredit dan pembinaan debitur oleh suatu bank maka semua kredit bank tersebut akan berjalan lancar. Supervisi dan pembinaan debitur hanyalah suatu upaya untuk meminimalisasikan kredit-kredit yang kurang lancar, diragukan atau macet, sebab bagaimanapun ketatnya upaya tersebut dalam kenyataannya hampir tidak mungkin bahwa segalanya akan berjalan baik sesuai dengan yang dikehendaki. Dapat dipastikan bahwa pada setiap bank sedikit atau banyak selalu terdapat pinjaman-pinjaman yang kurang lancar, diragukan atau macet.</w:t>
      </w:r>
    </w:p>
    <w:p w:rsidR="003E78DA" w:rsidRPr="003D1BC8" w:rsidRDefault="003E78DA" w:rsidP="00FA590B">
      <w:pPr>
        <w:pStyle w:val="ListParagraph"/>
        <w:numPr>
          <w:ilvl w:val="0"/>
          <w:numId w:val="55"/>
        </w:numPr>
        <w:autoSpaceDE w:val="0"/>
        <w:autoSpaceDN w:val="0"/>
        <w:adjustRightInd w:val="0"/>
        <w:spacing w:after="0" w:line="480" w:lineRule="auto"/>
        <w:jc w:val="both"/>
        <w:rPr>
          <w:rFonts w:ascii="Times New Roman" w:hAnsi="Times New Roman" w:cs="Times New Roman"/>
          <w:sz w:val="24"/>
          <w:szCs w:val="24"/>
        </w:rPr>
      </w:pPr>
      <w:r w:rsidRPr="003D1BC8">
        <w:rPr>
          <w:rFonts w:ascii="Times New Roman" w:hAnsi="Times New Roman" w:cs="Times New Roman"/>
          <w:sz w:val="24"/>
          <w:szCs w:val="24"/>
        </w:rPr>
        <w:t>Fungsi  dan tujuan supervisi dan pembinaan debitur ialah memonitor jalannya usaha nasabah dengan jalan sebagai berikut:</w:t>
      </w:r>
    </w:p>
    <w:p w:rsidR="003E78DA" w:rsidRDefault="003E78DA" w:rsidP="00FA590B">
      <w:pPr>
        <w:pStyle w:val="ListParagraph"/>
        <w:numPr>
          <w:ilvl w:val="0"/>
          <w:numId w:val="5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Membina hubungan yang terbuka dan terus menerus dengan nasabah (debitur) tersebut.</w:t>
      </w:r>
    </w:p>
    <w:p w:rsidR="003E78DA" w:rsidRDefault="003E78DA" w:rsidP="00FA590B">
      <w:pPr>
        <w:pStyle w:val="ListParagraph"/>
        <w:numPr>
          <w:ilvl w:val="0"/>
          <w:numId w:val="5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Menerima, mencatat, mengklasifikasi dan menganalisis laporan-laporan dari nasabah serta membuat laporan perkembangannya.</w:t>
      </w:r>
    </w:p>
    <w:p w:rsidR="003E78DA" w:rsidRDefault="003E78DA" w:rsidP="00FA590B">
      <w:pPr>
        <w:pStyle w:val="ListParagraph"/>
        <w:numPr>
          <w:ilvl w:val="0"/>
          <w:numId w:val="5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Menganalisis sebab-seab terjadinya suatu masalah atas usaha nasabah dan membuat rekomendasi tentang saran-saran perbaikan atau penyelamatan.</w:t>
      </w:r>
    </w:p>
    <w:p w:rsidR="003E78DA" w:rsidRDefault="003E78DA" w:rsidP="00FA590B">
      <w:pPr>
        <w:pStyle w:val="ListParagraph"/>
        <w:numPr>
          <w:ilvl w:val="0"/>
          <w:numId w:val="5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saran dan konsultasi (</w:t>
      </w:r>
      <w:r>
        <w:rPr>
          <w:rFonts w:ascii="Times New Roman" w:hAnsi="Times New Roman" w:cs="Times New Roman"/>
          <w:i/>
          <w:sz w:val="24"/>
          <w:szCs w:val="24"/>
        </w:rPr>
        <w:t>co</w:t>
      </w:r>
      <w:r w:rsidRPr="00C11B6E">
        <w:rPr>
          <w:rFonts w:ascii="Times New Roman" w:hAnsi="Times New Roman" w:cs="Times New Roman"/>
          <w:i/>
          <w:sz w:val="24"/>
          <w:szCs w:val="24"/>
        </w:rPr>
        <w:t>nselling</w:t>
      </w:r>
      <w:r>
        <w:rPr>
          <w:rFonts w:ascii="Times New Roman" w:hAnsi="Times New Roman" w:cs="Times New Roman"/>
          <w:sz w:val="24"/>
          <w:szCs w:val="24"/>
        </w:rPr>
        <w:t>) kepada debitur dalam segala aspek yang diperlukan, yaitu:</w:t>
      </w:r>
    </w:p>
    <w:p w:rsidR="003E78DA" w:rsidRPr="00421C87" w:rsidRDefault="003E78DA" w:rsidP="00FA590B">
      <w:pPr>
        <w:pStyle w:val="ListParagraph"/>
        <w:numPr>
          <w:ilvl w:val="0"/>
          <w:numId w:val="41"/>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sz w:val="24"/>
          <w:szCs w:val="24"/>
        </w:rPr>
        <w:t>Pembinaan administrasi, dimana petugas supervisi harus dapat mendorong kesadaran beradministrasi dengan baik (terutama bagi pengusaha menengah dan besar yang pada umumnya harus sudah melaksanakan administrasi dengan memadai).</w:t>
      </w:r>
    </w:p>
    <w:p w:rsidR="003E78DA" w:rsidRDefault="003E78DA" w:rsidP="00FA590B">
      <w:pPr>
        <w:pStyle w:val="ListParagraph"/>
        <w:numPr>
          <w:ilvl w:val="0"/>
          <w:numId w:val="4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Metode kerja yang selalu diperbaiki dan ditingkatkan.</w:t>
      </w:r>
    </w:p>
    <w:p w:rsidR="003E78DA" w:rsidRDefault="003E78DA" w:rsidP="00FA590B">
      <w:pPr>
        <w:pStyle w:val="ListParagraph"/>
        <w:numPr>
          <w:ilvl w:val="0"/>
          <w:numId w:val="4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Perencanaan produksi dan </w:t>
      </w:r>
      <w:r w:rsidRPr="00A73163">
        <w:rPr>
          <w:rFonts w:ascii="Times New Roman" w:hAnsi="Times New Roman" w:cs="Times New Roman"/>
          <w:i/>
          <w:sz w:val="24"/>
          <w:szCs w:val="24"/>
        </w:rPr>
        <w:t>quality control</w:t>
      </w:r>
      <w:r>
        <w:rPr>
          <w:rFonts w:ascii="Times New Roman" w:hAnsi="Times New Roman" w:cs="Times New Roman"/>
          <w:i/>
          <w:sz w:val="24"/>
          <w:szCs w:val="24"/>
        </w:rPr>
        <w:t xml:space="preserve"> </w:t>
      </w:r>
      <w:r>
        <w:rPr>
          <w:rFonts w:ascii="Times New Roman" w:hAnsi="Times New Roman" w:cs="Times New Roman"/>
          <w:sz w:val="24"/>
          <w:szCs w:val="24"/>
        </w:rPr>
        <w:t>yang lebih baik.</w:t>
      </w:r>
    </w:p>
    <w:p w:rsidR="003E78DA" w:rsidRDefault="003E78DA" w:rsidP="00FA590B">
      <w:pPr>
        <w:pStyle w:val="ListParagraph"/>
        <w:numPr>
          <w:ilvl w:val="0"/>
          <w:numId w:val="4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Penyempurnaan manajemen dan organisasi.</w:t>
      </w:r>
    </w:p>
    <w:p w:rsidR="003E78DA" w:rsidRDefault="003E78DA" w:rsidP="00FA590B">
      <w:pPr>
        <w:pStyle w:val="ListParagraph"/>
        <w:numPr>
          <w:ilvl w:val="0"/>
          <w:numId w:val="4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Pemeliharaan dan penggunaan mesin secara efisien.</w:t>
      </w:r>
    </w:p>
    <w:p w:rsidR="003E78DA" w:rsidRDefault="003E78DA" w:rsidP="00FA590B">
      <w:pPr>
        <w:pStyle w:val="ListParagraph"/>
        <w:numPr>
          <w:ilvl w:val="0"/>
          <w:numId w:val="4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Pengawasan mutu bahan baku.</w:t>
      </w:r>
    </w:p>
    <w:p w:rsidR="003E78DA" w:rsidRDefault="003E78DA" w:rsidP="00FA590B">
      <w:pPr>
        <w:pStyle w:val="ListParagraph"/>
        <w:numPr>
          <w:ilvl w:val="0"/>
          <w:numId w:val="4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Petunjuk tentang badan/dinas/instansi mana yang dapat dihubungi dalam rangka pengembangan usaha.</w:t>
      </w:r>
    </w:p>
    <w:p w:rsidR="003E78DA" w:rsidRPr="00B67869" w:rsidRDefault="003E78DA" w:rsidP="00FA590B">
      <w:pPr>
        <w:pStyle w:val="ListParagraph"/>
        <w:numPr>
          <w:ilvl w:val="0"/>
          <w:numId w:val="5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Tujuan supervisi dan p</w:t>
      </w:r>
      <w:r w:rsidRPr="00B67869">
        <w:rPr>
          <w:rFonts w:ascii="Times New Roman" w:hAnsi="Times New Roman" w:cs="Times New Roman"/>
          <w:sz w:val="24"/>
          <w:szCs w:val="24"/>
        </w:rPr>
        <w:t>embinaan, sebagai berikut:</w:t>
      </w:r>
    </w:p>
    <w:p w:rsidR="003E78DA" w:rsidRPr="00A73163" w:rsidRDefault="003E78DA" w:rsidP="00FA590B">
      <w:pPr>
        <w:pStyle w:val="ListParagraph"/>
        <w:numPr>
          <w:ilvl w:val="0"/>
          <w:numId w:val="42"/>
        </w:numPr>
        <w:tabs>
          <w:tab w:val="left" w:pos="851"/>
        </w:tabs>
        <w:autoSpaceDE w:val="0"/>
        <w:autoSpaceDN w:val="0"/>
        <w:adjustRightInd w:val="0"/>
        <w:spacing w:after="0" w:line="480" w:lineRule="auto"/>
        <w:ind w:left="993" w:hanging="284"/>
        <w:jc w:val="both"/>
        <w:rPr>
          <w:rFonts w:ascii="Times New Roman" w:hAnsi="Times New Roman" w:cs="Times New Roman"/>
          <w:sz w:val="24"/>
          <w:szCs w:val="24"/>
        </w:rPr>
      </w:pPr>
      <w:r w:rsidRPr="00A73163">
        <w:rPr>
          <w:rFonts w:ascii="Times New Roman" w:hAnsi="Times New Roman" w:cs="Times New Roman"/>
          <w:sz w:val="24"/>
          <w:szCs w:val="24"/>
        </w:rPr>
        <w:t>Agar pembiyaan atau pemberian kredit atas usaha debitur dilaksanakan sesuai dengan ketentuan-ketentuan dan syarat-syarat yang tertuang dalam perjanjian kredit dan agar penggunaannya sesuai dengan tujuan semula dan dalam jadwal yang telah di tetapkan.</w:t>
      </w:r>
    </w:p>
    <w:p w:rsidR="003E78DA" w:rsidRPr="00A73163" w:rsidRDefault="003E78DA" w:rsidP="00FA590B">
      <w:pPr>
        <w:pStyle w:val="ListParagraph"/>
        <w:numPr>
          <w:ilvl w:val="0"/>
          <w:numId w:val="42"/>
        </w:numPr>
        <w:tabs>
          <w:tab w:val="left" w:pos="993"/>
        </w:tabs>
        <w:autoSpaceDE w:val="0"/>
        <w:autoSpaceDN w:val="0"/>
        <w:adjustRightInd w:val="0"/>
        <w:spacing w:after="0" w:line="480" w:lineRule="auto"/>
        <w:ind w:left="993" w:hanging="284"/>
        <w:jc w:val="both"/>
        <w:rPr>
          <w:rFonts w:ascii="Times New Roman" w:hAnsi="Times New Roman" w:cs="Times New Roman"/>
          <w:sz w:val="24"/>
          <w:szCs w:val="24"/>
        </w:rPr>
      </w:pPr>
      <w:r w:rsidRPr="00A73163">
        <w:rPr>
          <w:rFonts w:ascii="Times New Roman" w:hAnsi="Times New Roman" w:cs="Times New Roman"/>
          <w:sz w:val="24"/>
          <w:szCs w:val="24"/>
        </w:rPr>
        <w:lastRenderedPageBreak/>
        <w:t xml:space="preserve">Agar terciptanya iklim saling mempercayai dan terbina hubungan </w:t>
      </w:r>
      <w:r>
        <w:rPr>
          <w:rFonts w:ascii="Times New Roman" w:hAnsi="Times New Roman" w:cs="Times New Roman"/>
          <w:sz w:val="24"/>
          <w:szCs w:val="24"/>
        </w:rPr>
        <w:t xml:space="preserve"> </w:t>
      </w:r>
      <w:r w:rsidRPr="00A73163">
        <w:rPr>
          <w:rFonts w:ascii="Times New Roman" w:hAnsi="Times New Roman" w:cs="Times New Roman"/>
          <w:sz w:val="24"/>
          <w:szCs w:val="24"/>
        </w:rPr>
        <w:t>timbal balik yang baik antara bank dan debitur.</w:t>
      </w:r>
    </w:p>
    <w:p w:rsidR="003E78DA" w:rsidRPr="00A73163" w:rsidRDefault="003E78DA" w:rsidP="00FA590B">
      <w:pPr>
        <w:pStyle w:val="ListParagraph"/>
        <w:numPr>
          <w:ilvl w:val="0"/>
          <w:numId w:val="42"/>
        </w:numPr>
        <w:autoSpaceDE w:val="0"/>
        <w:autoSpaceDN w:val="0"/>
        <w:adjustRightInd w:val="0"/>
        <w:spacing w:after="0" w:line="480" w:lineRule="auto"/>
        <w:ind w:left="993" w:hanging="284"/>
        <w:jc w:val="both"/>
        <w:rPr>
          <w:rFonts w:ascii="Times New Roman" w:hAnsi="Times New Roman" w:cs="Times New Roman"/>
          <w:sz w:val="24"/>
          <w:szCs w:val="24"/>
        </w:rPr>
      </w:pPr>
      <w:r w:rsidRPr="00A73163">
        <w:rPr>
          <w:rFonts w:ascii="Times New Roman" w:hAnsi="Times New Roman" w:cs="Times New Roman"/>
          <w:sz w:val="24"/>
          <w:szCs w:val="24"/>
        </w:rPr>
        <w:t>Agar usaha yang dibiaya kredit bank berkembang dengan baik sesuai dengan tujuan semula.</w:t>
      </w:r>
    </w:p>
    <w:p w:rsidR="003E78DA" w:rsidRDefault="003E78DA" w:rsidP="00FA590B">
      <w:pPr>
        <w:pStyle w:val="ListParagraph"/>
        <w:numPr>
          <w:ilvl w:val="0"/>
          <w:numId w:val="42"/>
        </w:numPr>
        <w:autoSpaceDE w:val="0"/>
        <w:autoSpaceDN w:val="0"/>
        <w:adjustRightInd w:val="0"/>
        <w:spacing w:after="0" w:line="480" w:lineRule="auto"/>
        <w:ind w:left="993"/>
        <w:jc w:val="both"/>
        <w:rPr>
          <w:rFonts w:ascii="Times New Roman" w:hAnsi="Times New Roman" w:cs="Times New Roman"/>
          <w:sz w:val="24"/>
          <w:szCs w:val="24"/>
        </w:rPr>
      </w:pPr>
      <w:r w:rsidRPr="00A73163">
        <w:rPr>
          <w:rFonts w:ascii="Times New Roman" w:hAnsi="Times New Roman" w:cs="Times New Roman"/>
          <w:sz w:val="24"/>
          <w:szCs w:val="24"/>
        </w:rPr>
        <w:t>Agar terlaksana administrasi yang memadai untuk kepentingan perusahaan sendiri,bank,pemerintah dan pihak-pihak lain.</w:t>
      </w:r>
    </w:p>
    <w:p w:rsidR="003E78DA" w:rsidRPr="008019AD" w:rsidRDefault="003E78DA" w:rsidP="00FA590B">
      <w:pPr>
        <w:pStyle w:val="ListParagraph"/>
        <w:numPr>
          <w:ilvl w:val="0"/>
          <w:numId w:val="55"/>
        </w:numPr>
        <w:autoSpaceDE w:val="0"/>
        <w:autoSpaceDN w:val="0"/>
        <w:adjustRightInd w:val="0"/>
        <w:spacing w:after="0" w:line="480" w:lineRule="auto"/>
        <w:jc w:val="both"/>
        <w:rPr>
          <w:rFonts w:ascii="Times New Roman" w:hAnsi="Times New Roman" w:cs="Times New Roman"/>
          <w:sz w:val="24"/>
          <w:szCs w:val="24"/>
        </w:rPr>
      </w:pPr>
      <w:r w:rsidRPr="008019AD">
        <w:rPr>
          <w:rFonts w:ascii="Times New Roman" w:hAnsi="Times New Roman" w:cs="Times New Roman"/>
          <w:sz w:val="24"/>
          <w:szCs w:val="24"/>
        </w:rPr>
        <w:t>Dalam melaksanakan supervisi kredit dan pembinaan debitur hendaknya diperhatikan beberapa prinsip sebagai berikut:</w:t>
      </w:r>
    </w:p>
    <w:p w:rsidR="003E78DA" w:rsidRDefault="003E78DA" w:rsidP="00FA590B">
      <w:pPr>
        <w:pStyle w:val="ListParagraph"/>
        <w:numPr>
          <w:ilvl w:val="0"/>
          <w:numId w:val="43"/>
        </w:numPr>
        <w:autoSpaceDE w:val="0"/>
        <w:autoSpaceDN w:val="0"/>
        <w:adjustRightInd w:val="0"/>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Bank tidak mencampuri urusan sehari-hari perusahaan yang mendapat bantuan kreditnya. Oleh karena itu hubungan tersebut harus bersifat dan berdasarkan </w:t>
      </w:r>
      <w:r w:rsidRPr="00C629A6">
        <w:rPr>
          <w:rFonts w:ascii="Times New Roman" w:hAnsi="Times New Roman" w:cs="Times New Roman"/>
          <w:i/>
          <w:sz w:val="24"/>
          <w:szCs w:val="24"/>
        </w:rPr>
        <w:t>partnership</w:t>
      </w:r>
      <w:r>
        <w:rPr>
          <w:rFonts w:ascii="Times New Roman" w:hAnsi="Times New Roman" w:cs="Times New Roman"/>
          <w:sz w:val="24"/>
          <w:szCs w:val="24"/>
        </w:rPr>
        <w:t xml:space="preserve"> (mitra usaha) yang bekerja sama secara </w:t>
      </w:r>
      <w:r w:rsidRPr="00C629A6">
        <w:rPr>
          <w:rFonts w:ascii="Times New Roman" w:hAnsi="Times New Roman" w:cs="Times New Roman"/>
          <w:i/>
          <w:sz w:val="24"/>
          <w:szCs w:val="24"/>
        </w:rPr>
        <w:t>mutual benefit</w:t>
      </w:r>
      <w:r>
        <w:rPr>
          <w:rFonts w:ascii="Times New Roman" w:hAnsi="Times New Roman" w:cs="Times New Roman"/>
          <w:i/>
          <w:sz w:val="24"/>
          <w:szCs w:val="24"/>
        </w:rPr>
        <w:t xml:space="preserve"> </w:t>
      </w:r>
      <w:r>
        <w:rPr>
          <w:rFonts w:ascii="Times New Roman" w:hAnsi="Times New Roman" w:cs="Times New Roman"/>
          <w:sz w:val="24"/>
          <w:szCs w:val="24"/>
        </w:rPr>
        <w:t>(saling menguntungkan). Jadi jangan sekali-kali hubungan tersebut bersifat bank perlu memberikan saran-saran, bimbingan dan nasihatnya pengusaha tersebut.</w:t>
      </w:r>
    </w:p>
    <w:p w:rsidR="003E78DA" w:rsidRDefault="003E78DA" w:rsidP="00FA590B">
      <w:pPr>
        <w:pStyle w:val="ListParagraph"/>
        <w:numPr>
          <w:ilvl w:val="0"/>
          <w:numId w:val="43"/>
        </w:numPr>
        <w:autoSpaceDE w:val="0"/>
        <w:autoSpaceDN w:val="0"/>
        <w:adjustRightInd w:val="0"/>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Bank harus selalu merahasiakan semua informasi tentang perusahaan debiturnya dan memeliahara informasi tersebut untuk kepentingan debitur. Petugas bank harus selalu peka (</w:t>
      </w:r>
      <w:r w:rsidRPr="00C629A6">
        <w:rPr>
          <w:rFonts w:ascii="Times New Roman" w:hAnsi="Times New Roman" w:cs="Times New Roman"/>
          <w:i/>
          <w:sz w:val="24"/>
          <w:szCs w:val="24"/>
        </w:rPr>
        <w:t>sensitive</w:t>
      </w:r>
      <w:r>
        <w:rPr>
          <w:rFonts w:ascii="Times New Roman" w:hAnsi="Times New Roman" w:cs="Times New Roman"/>
          <w:sz w:val="24"/>
          <w:szCs w:val="24"/>
        </w:rPr>
        <w:t>) dan waspada terhadap perkembangan ekonomi, sosial maupun politis yang mungkin dapat mempengaruhi usaha nasabah baik langsung maupun tidak langsung.</w:t>
      </w:r>
    </w:p>
    <w:p w:rsidR="003E78DA" w:rsidRDefault="003E78DA" w:rsidP="00FA590B">
      <w:pPr>
        <w:pStyle w:val="ListParagraph"/>
        <w:numPr>
          <w:ilvl w:val="0"/>
          <w:numId w:val="43"/>
        </w:numPr>
        <w:autoSpaceDE w:val="0"/>
        <w:autoSpaceDN w:val="0"/>
        <w:adjustRightInd w:val="0"/>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Bank harus menyadari bahwa dalam menyalurkan dananya kepada debitur hanya bersifat suplemen/penunjang terhadap dana nasabah sendiri. Dana tersebut diberikan syarat-syarat tertentu yang pada waktunya harus dapat ditarik kembali, agar dapat disalurkan kepada usaha nasabah lainnya. Debitur harus menyadari hal tersebut dan bank harus bersikap rasional dan tegas bila mana perlu.</w:t>
      </w:r>
    </w:p>
    <w:p w:rsidR="003E78DA" w:rsidRPr="00B67869" w:rsidRDefault="003E78DA" w:rsidP="00FA590B">
      <w:pPr>
        <w:pStyle w:val="ListParagraph"/>
        <w:numPr>
          <w:ilvl w:val="0"/>
          <w:numId w:val="55"/>
        </w:numPr>
        <w:autoSpaceDE w:val="0"/>
        <w:autoSpaceDN w:val="0"/>
        <w:adjustRightInd w:val="0"/>
        <w:spacing w:after="0" w:line="480" w:lineRule="auto"/>
        <w:jc w:val="both"/>
        <w:rPr>
          <w:rFonts w:ascii="Times New Roman" w:hAnsi="Times New Roman" w:cs="Times New Roman"/>
          <w:sz w:val="24"/>
          <w:szCs w:val="24"/>
        </w:rPr>
      </w:pPr>
      <w:r w:rsidRPr="00B67869">
        <w:rPr>
          <w:rFonts w:ascii="Times New Roman" w:hAnsi="Times New Roman" w:cs="Times New Roman"/>
          <w:sz w:val="24"/>
          <w:szCs w:val="24"/>
        </w:rPr>
        <w:lastRenderedPageBreak/>
        <w:t>Alat-alat atau instrumen supervisi dan pembinaan debitur yaitu:</w:t>
      </w:r>
    </w:p>
    <w:p w:rsidR="003E78DA"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Untuk dapat melaksanakan supervisi kredit dan pembinaan debitur maka diperlukan alat-alat bantu atau instrumen/</w:t>
      </w:r>
      <w:r w:rsidRPr="00C629A6">
        <w:rPr>
          <w:rFonts w:ascii="Times New Roman" w:hAnsi="Times New Roman" w:cs="Times New Roman"/>
          <w:i/>
          <w:sz w:val="24"/>
          <w:szCs w:val="24"/>
        </w:rPr>
        <w:t>tool</w:t>
      </w:r>
      <w:r>
        <w:rPr>
          <w:rFonts w:ascii="Times New Roman" w:hAnsi="Times New Roman" w:cs="Times New Roman"/>
          <w:i/>
          <w:sz w:val="24"/>
          <w:szCs w:val="24"/>
        </w:rPr>
        <w:t>,</w:t>
      </w:r>
      <w:r>
        <w:rPr>
          <w:rFonts w:ascii="Times New Roman" w:hAnsi="Times New Roman" w:cs="Times New Roman"/>
          <w:sz w:val="24"/>
          <w:szCs w:val="24"/>
        </w:rPr>
        <w:t>yaitu:</w:t>
      </w:r>
    </w:p>
    <w:p w:rsidR="003E78DA" w:rsidRDefault="003E78DA" w:rsidP="003E78DA">
      <w:pPr>
        <w:pStyle w:val="ListParagraph"/>
        <w:autoSpaceDE w:val="0"/>
        <w:autoSpaceDN w:val="0"/>
        <w:adjustRightInd w:val="0"/>
        <w:spacing w:after="0" w:line="480" w:lineRule="auto"/>
        <w:ind w:left="1140"/>
        <w:jc w:val="both"/>
        <w:rPr>
          <w:rFonts w:ascii="Times New Roman" w:hAnsi="Times New Roman" w:cs="Times New Roman"/>
          <w:sz w:val="24"/>
          <w:szCs w:val="24"/>
        </w:rPr>
      </w:pPr>
    </w:p>
    <w:p w:rsidR="003E78DA" w:rsidRPr="00421C87" w:rsidRDefault="003E78DA" w:rsidP="00FA590B">
      <w:pPr>
        <w:pStyle w:val="ListParagraph"/>
        <w:numPr>
          <w:ilvl w:val="0"/>
          <w:numId w:val="5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Laporan hasil ana</w:t>
      </w:r>
      <w:r w:rsidRPr="00421C87">
        <w:rPr>
          <w:rFonts w:ascii="Times New Roman" w:hAnsi="Times New Roman" w:cs="Times New Roman"/>
          <w:sz w:val="24"/>
          <w:szCs w:val="24"/>
        </w:rPr>
        <w:t>lisis kredit</w:t>
      </w:r>
    </w:p>
    <w:p w:rsidR="003E78DA" w:rsidRDefault="003E78DA" w:rsidP="003E78DA">
      <w:pPr>
        <w:pStyle w:val="ListParagraph"/>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Laporan hasil analisis kredit atau pembahasan permohonan kredit merupakan alat utama untuk melaksanakan supervisi kredit. Laporan tersebut memuat penilaian/informasi kualitatif dan kuantitatif semua aspek beserta asumsi-asumsi yang dipakai dalam perhitungan-perhitungan biaya, rencana produksi dan penjualan, rencana penggunaan dan sumber dana, arus kas/</w:t>
      </w:r>
      <w:r w:rsidRPr="00390425">
        <w:rPr>
          <w:rFonts w:ascii="Times New Roman" w:hAnsi="Times New Roman" w:cs="Times New Roman"/>
          <w:i/>
          <w:sz w:val="24"/>
          <w:szCs w:val="24"/>
        </w:rPr>
        <w:t>cash flow</w:t>
      </w:r>
      <w:r>
        <w:rPr>
          <w:rFonts w:ascii="Times New Roman" w:hAnsi="Times New Roman" w:cs="Times New Roman"/>
          <w:i/>
          <w:sz w:val="24"/>
          <w:szCs w:val="24"/>
        </w:rPr>
        <w:t>,</w:t>
      </w:r>
      <w:r>
        <w:rPr>
          <w:rFonts w:ascii="Times New Roman" w:hAnsi="Times New Roman" w:cs="Times New Roman"/>
          <w:sz w:val="24"/>
          <w:szCs w:val="24"/>
        </w:rPr>
        <w:t xml:space="preserve"> jadwal pengembalian kredit dan sebagainya. Di dalam laporan ini biasanya disertai dengan rekomendasi dan syarat-syarat lain.</w:t>
      </w:r>
    </w:p>
    <w:p w:rsidR="003E78DA" w:rsidRPr="00421C87" w:rsidRDefault="003E78DA" w:rsidP="00FA590B">
      <w:pPr>
        <w:pStyle w:val="ListParagraph"/>
        <w:numPr>
          <w:ilvl w:val="0"/>
          <w:numId w:val="56"/>
        </w:numPr>
        <w:autoSpaceDE w:val="0"/>
        <w:autoSpaceDN w:val="0"/>
        <w:adjustRightInd w:val="0"/>
        <w:spacing w:after="0" w:line="480" w:lineRule="auto"/>
        <w:jc w:val="both"/>
        <w:rPr>
          <w:rFonts w:ascii="Times New Roman" w:hAnsi="Times New Roman" w:cs="Times New Roman"/>
          <w:sz w:val="24"/>
          <w:szCs w:val="24"/>
        </w:rPr>
      </w:pPr>
      <w:r w:rsidRPr="00421C87">
        <w:rPr>
          <w:rFonts w:ascii="Times New Roman" w:hAnsi="Times New Roman" w:cs="Times New Roman"/>
          <w:sz w:val="24"/>
          <w:szCs w:val="24"/>
        </w:rPr>
        <w:t>Perjanjian kredit dan syarat-syarat umum pemberian kredit beserta lampiran-lampirannya.</w:t>
      </w:r>
    </w:p>
    <w:p w:rsidR="003E78DA" w:rsidRPr="00390425" w:rsidRDefault="003E78DA" w:rsidP="003E78DA">
      <w:pPr>
        <w:pStyle w:val="ListParagraph"/>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Perjanjian kredit dan syarat-syarat umum pemberian kredit merupakan dasar hukum yang mengikat antara bank sebagai kreditur dengan debitur dimana isinya merinci tentang jumlah, jenis serta tujuan penggunaan kredit, syarat-syarat penarikan kredit, pembayaran kembali kredit, provisi, bunga dan denda, jaminan/agunan dan pengikatannya serta hal-hal lain.</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p>
    <w:p w:rsidR="003E78DA" w:rsidRPr="00115BA1" w:rsidRDefault="003E78DA" w:rsidP="003E78DA">
      <w:pPr>
        <w:autoSpaceDE w:val="0"/>
        <w:autoSpaceDN w:val="0"/>
        <w:adjustRightInd w:val="0"/>
        <w:spacing w:after="0" w:line="480" w:lineRule="auto"/>
        <w:jc w:val="both"/>
        <w:rPr>
          <w:rFonts w:ascii="Times New Roman" w:hAnsi="Times New Roman" w:cs="Times New Roman"/>
          <w:sz w:val="24"/>
          <w:szCs w:val="24"/>
        </w:rPr>
      </w:pPr>
      <w:r w:rsidRPr="00115BA1">
        <w:rPr>
          <w:rFonts w:ascii="Times New Roman" w:hAnsi="Times New Roman" w:cs="Times New Roman"/>
          <w:b/>
          <w:sz w:val="24"/>
          <w:szCs w:val="24"/>
        </w:rPr>
        <w:t xml:space="preserve">2.1.3    Tinjauan Umum Tentang </w:t>
      </w:r>
      <w:r>
        <w:rPr>
          <w:rFonts w:ascii="Times New Roman" w:hAnsi="Times New Roman" w:cs="Times New Roman"/>
          <w:b/>
          <w:sz w:val="24"/>
          <w:szCs w:val="24"/>
        </w:rPr>
        <w:t xml:space="preserve">Usaha </w:t>
      </w:r>
      <w:r w:rsidRPr="00115BA1">
        <w:rPr>
          <w:rFonts w:ascii="Times New Roman" w:hAnsi="Times New Roman" w:cs="Times New Roman"/>
          <w:b/>
          <w:sz w:val="24"/>
          <w:szCs w:val="24"/>
        </w:rPr>
        <w:t>Mikro</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2.1.3.1 Pengertian Usaha Mikro</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Pr="00163653">
        <w:rPr>
          <w:rFonts w:ascii="Times New Roman" w:hAnsi="Times New Roman" w:cs="Times New Roman"/>
          <w:sz w:val="24"/>
          <w:szCs w:val="24"/>
        </w:rPr>
        <w:t>Usaha mikro adalah usaha produktif milik orang  perorangan dan / atau</w:t>
      </w:r>
      <w:r>
        <w:rPr>
          <w:rFonts w:ascii="Times New Roman" w:hAnsi="Times New Roman" w:cs="Times New Roman"/>
          <w:sz w:val="24"/>
          <w:szCs w:val="24"/>
        </w:rPr>
        <w:t xml:space="preserve"> badan usaha perorangan yang memenuhi kriteria usaha mikro. Menurut Ina Primiana (2009:11) Usaha Mikro adalah pengembangan empat kegiatan ekonomi utama (</w:t>
      </w:r>
      <w:r>
        <w:rPr>
          <w:rFonts w:ascii="Times New Roman" w:hAnsi="Times New Roman" w:cs="Times New Roman"/>
          <w:i/>
          <w:sz w:val="24"/>
          <w:szCs w:val="24"/>
        </w:rPr>
        <w:t xml:space="preserve">Core </w:t>
      </w:r>
      <w:r w:rsidRPr="00F352C2">
        <w:rPr>
          <w:rFonts w:ascii="Times New Roman" w:hAnsi="Times New Roman" w:cs="Times New Roman"/>
          <w:i/>
          <w:sz w:val="24"/>
          <w:szCs w:val="24"/>
        </w:rPr>
        <w:t>business</w:t>
      </w:r>
      <w:r>
        <w:rPr>
          <w:rFonts w:ascii="Times New Roman" w:hAnsi="Times New Roman" w:cs="Times New Roman"/>
          <w:sz w:val="24"/>
          <w:szCs w:val="24"/>
        </w:rPr>
        <w:t xml:space="preserve">) yang menjadi motor penggerak pembangunan, yaitu agribisnis, industri manufaktur, sumber daya manusia (SDM) dan bisnis kelautan. Pengembangan kawasan andalan, untuk dapat mempercepat pemulihan perekonomian melalui pendekatan wilayah atau daerah, yitu dengan pemilihan wilayah atau daerah untuk mewadahi program prioritas dan pengembangan sektor-sektor dan potensi dan Peningkatan upaya-upaya pemberdayaan masyarakat. Menurut M.Kwartono Adi (2009:12) Usaha mikro adalah kegiatan ekonomi rakyat  yang memiliki kekayaan bersih paling banyak Rp. 200.000.000 tidak termasuk tanah dan bangunan, tempat usaha atau yang memiliki hasil penjualan tahunan paling banyak Rp. 1.000.000.000 dan milik Warga Negara Indonesia. </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p>
    <w:p w:rsidR="003E78DA" w:rsidRPr="000459B5" w:rsidRDefault="003E78DA" w:rsidP="003E78DA">
      <w:pPr>
        <w:autoSpaceDE w:val="0"/>
        <w:autoSpaceDN w:val="0"/>
        <w:adjustRightInd w:val="0"/>
        <w:spacing w:after="0" w:line="480" w:lineRule="auto"/>
        <w:jc w:val="both"/>
        <w:rPr>
          <w:rFonts w:ascii="Times New Roman" w:hAnsi="Times New Roman" w:cs="Times New Roman"/>
          <w:b/>
          <w:sz w:val="24"/>
          <w:szCs w:val="24"/>
        </w:rPr>
      </w:pPr>
      <w:r w:rsidRPr="000459B5">
        <w:rPr>
          <w:rFonts w:ascii="Times New Roman" w:hAnsi="Times New Roman" w:cs="Times New Roman"/>
          <w:b/>
          <w:sz w:val="24"/>
          <w:szCs w:val="24"/>
        </w:rPr>
        <w:t>2.1.3.2 Kriteria Usaha di Indonesia</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Menurut Undang-undang Nomor 20 Tahun 2008 tentang Usaha Mikro Kecil Menengah (UMKM), Kriteria jenis usaha di Indonesia meliputi sebagai berikut:</w:t>
      </w:r>
    </w:p>
    <w:p w:rsidR="003E78DA" w:rsidRDefault="003E78DA" w:rsidP="00FA590B">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Usaha Besar</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Yaitu usaha ekonomi produktif yang dilakukan oleh badan usaha perorangan /badan usaha milik negara atau swasta, asing, yang memiliki kriteria sebagai berikut :</w:t>
      </w:r>
    </w:p>
    <w:p w:rsidR="003E78DA" w:rsidRDefault="003E78DA" w:rsidP="00FA590B">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Memilki kekayaan bersih paling banyak Rp.100.000.000.000,00 (seratus milyar rupiah) tidak termasuk tanah dan bangunan tempat usaha.</w:t>
      </w:r>
    </w:p>
    <w:p w:rsidR="003E78DA" w:rsidRDefault="003E78DA" w:rsidP="00FA590B">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Memiliki hasil omzet tahunan paling banyak sebesar Rp.5.000.000.000.000,00 (lima triliun rupiah)</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p>
    <w:p w:rsidR="003E78DA" w:rsidRPr="005F0A9A" w:rsidRDefault="003E78DA" w:rsidP="00FA590B">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sidRPr="005F0A9A">
        <w:rPr>
          <w:rFonts w:ascii="Times New Roman" w:hAnsi="Times New Roman" w:cs="Times New Roman"/>
          <w:sz w:val="24"/>
          <w:szCs w:val="24"/>
        </w:rPr>
        <w:t>Usaha Menengah</w:t>
      </w:r>
    </w:p>
    <w:p w:rsidR="003E78DA" w:rsidRPr="005F0A9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sidRPr="005F0A9A">
        <w:rPr>
          <w:rFonts w:ascii="Times New Roman" w:hAnsi="Times New Roman" w:cs="Times New Roman"/>
          <w:sz w:val="24"/>
          <w:szCs w:val="24"/>
        </w:rPr>
        <w:t>Yaitu usaha ekonomi produktif yang berdiri sendiri, yang dilakukan oleh orang perorangan atau badan usaha yang bukan merupakan anak perusahaan atau cabang perusahaan yang dimilki, dikuasai, atau menjadi bagian baik langsung maupun tidak langsung dengan usaha kecil atau usaha besar yang memenuhi kriteria sebagai berikut :</w:t>
      </w:r>
    </w:p>
    <w:p w:rsidR="003E78DA" w:rsidRPr="005F0A9A" w:rsidRDefault="003E78DA" w:rsidP="003E78DA">
      <w:pPr>
        <w:pStyle w:val="ListParagraph"/>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1)  </w:t>
      </w:r>
      <w:r w:rsidRPr="005F0A9A">
        <w:rPr>
          <w:rFonts w:ascii="Times New Roman" w:hAnsi="Times New Roman" w:cs="Times New Roman"/>
          <w:sz w:val="24"/>
          <w:szCs w:val="24"/>
        </w:rPr>
        <w:t>Memiliki kekayaan bersih lebih dari Rp.500.000.000,00 (lima ratus juta rupiah) sampai dengan Rp.10.000.000.000,00 (sepuluh milyar rupiah) tidak termasuk tanah dan bangunan tempat usaha.</w:t>
      </w:r>
    </w:p>
    <w:p w:rsidR="003E78DA" w:rsidRPr="005F0A9A" w:rsidRDefault="003E78DA" w:rsidP="003E78DA">
      <w:pPr>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2) </w:t>
      </w:r>
      <w:r w:rsidRPr="005F0A9A">
        <w:rPr>
          <w:rFonts w:ascii="Times New Roman" w:hAnsi="Times New Roman" w:cs="Times New Roman"/>
          <w:sz w:val="24"/>
          <w:szCs w:val="24"/>
        </w:rPr>
        <w:t>Memiliki hasil omzet tahunan lebih dari Rp.2.500.000.000,00 (dua</w:t>
      </w:r>
      <w:r>
        <w:rPr>
          <w:rFonts w:ascii="Times New Roman" w:hAnsi="Times New Roman" w:cs="Times New Roman"/>
          <w:sz w:val="24"/>
          <w:szCs w:val="24"/>
        </w:rPr>
        <w:t xml:space="preserve"> milyar lima ratus juta rupiah)</w:t>
      </w:r>
      <w:r w:rsidRPr="005F0A9A">
        <w:rPr>
          <w:rFonts w:ascii="Times New Roman" w:hAnsi="Times New Roman" w:cs="Times New Roman"/>
          <w:sz w:val="24"/>
          <w:szCs w:val="24"/>
        </w:rPr>
        <w:t xml:space="preserve"> sampai dengan Rp.50.000.000.000,00 (lima puluh milyar rupiah).</w:t>
      </w:r>
    </w:p>
    <w:p w:rsidR="003E78DA" w:rsidRPr="00403792" w:rsidRDefault="003E78DA" w:rsidP="00FA590B">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sidRPr="00403792">
        <w:rPr>
          <w:rFonts w:ascii="Times New Roman" w:hAnsi="Times New Roman" w:cs="Times New Roman"/>
          <w:sz w:val="24"/>
          <w:szCs w:val="24"/>
        </w:rPr>
        <w:t>Usaha Kecil</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Yaitu usaha ekonomi produktif yang berdiri sendiri, yang dilakukan oleh orang perorangan/badan usaha yang bukan merupakan anak perusahaan/bukan cabang perusahaan yang dimiliki, dikuasai, atau menjadi  bagian baik langsung maupun tidak dari usaha menengah atau usaha besar yang memenuhi kriteria sebagai berikut :</w:t>
      </w:r>
    </w:p>
    <w:p w:rsidR="003E78DA" w:rsidRDefault="003E78DA" w:rsidP="00FA590B">
      <w:pPr>
        <w:pStyle w:val="ListParagraph"/>
        <w:numPr>
          <w:ilvl w:val="0"/>
          <w:numId w:val="3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Memiliki kekayaan bersih dari Rp.50.000.000,00 (lima puluh juta rupiah) sampai dengan paling banyak Rp.500.000.000,00 (lima ratus juta rupiah) tidak termasuk tanah dan bangunan tempat usaha.</w:t>
      </w:r>
    </w:p>
    <w:p w:rsidR="003E78DA" w:rsidRDefault="003E78DA" w:rsidP="00FA590B">
      <w:pPr>
        <w:pStyle w:val="ListParagraph"/>
        <w:numPr>
          <w:ilvl w:val="0"/>
          <w:numId w:val="3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Memiliki hasil omzet tahunan lebih dari Rp.300.000.000,00 (tiga ratus juta rupiah) sampai dengan paling banyak Rp.2.500.000.000,00 (dua milyar lima ratus juta rupiah).</w:t>
      </w:r>
    </w:p>
    <w:p w:rsidR="003E78DA" w:rsidRPr="00E863D1" w:rsidRDefault="003E78DA" w:rsidP="00FA590B">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sidRPr="00E863D1">
        <w:rPr>
          <w:rFonts w:ascii="Times New Roman" w:hAnsi="Times New Roman" w:cs="Times New Roman"/>
          <w:sz w:val="24"/>
          <w:szCs w:val="24"/>
        </w:rPr>
        <w:t>Usaha Mikro</w:t>
      </w:r>
    </w:p>
    <w:p w:rsidR="003E78DA" w:rsidRPr="005F0A9A" w:rsidRDefault="003E78DA" w:rsidP="003E78DA">
      <w:pPr>
        <w:autoSpaceDE w:val="0"/>
        <w:autoSpaceDN w:val="0"/>
        <w:adjustRightInd w:val="0"/>
        <w:spacing w:after="0" w:line="480" w:lineRule="auto"/>
        <w:ind w:left="720"/>
        <w:jc w:val="both"/>
        <w:rPr>
          <w:rFonts w:ascii="Times New Roman" w:hAnsi="Times New Roman" w:cs="Times New Roman"/>
          <w:sz w:val="24"/>
          <w:szCs w:val="24"/>
        </w:rPr>
      </w:pPr>
      <w:r w:rsidRPr="005F0A9A">
        <w:rPr>
          <w:rFonts w:ascii="Times New Roman" w:hAnsi="Times New Roman" w:cs="Times New Roman"/>
          <w:sz w:val="24"/>
          <w:szCs w:val="24"/>
        </w:rPr>
        <w:t>Yaitu usaha produktif milik perorangan dan/atau badan usaha milik perorangan yang memenuhi kriteria sebagai berikut :</w:t>
      </w:r>
    </w:p>
    <w:p w:rsidR="003E78DA" w:rsidRPr="005F0A9A" w:rsidRDefault="003E78DA" w:rsidP="003E78DA">
      <w:pPr>
        <w:autoSpaceDE w:val="0"/>
        <w:autoSpaceDN w:val="0"/>
        <w:adjustRightInd w:val="0"/>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1) </w:t>
      </w:r>
      <w:r w:rsidRPr="005F0A9A">
        <w:rPr>
          <w:rFonts w:ascii="Times New Roman" w:hAnsi="Times New Roman" w:cs="Times New Roman"/>
          <w:sz w:val="24"/>
          <w:szCs w:val="24"/>
        </w:rPr>
        <w:t xml:space="preserve">Memiliki kekayaan bersih paling banyak Rp.50.000.000,00 (lima puluh </w:t>
      </w:r>
      <w:r>
        <w:rPr>
          <w:rFonts w:ascii="Times New Roman" w:hAnsi="Times New Roman" w:cs="Times New Roman"/>
          <w:sz w:val="24"/>
          <w:szCs w:val="24"/>
        </w:rPr>
        <w:t xml:space="preserve"> </w:t>
      </w:r>
      <w:r w:rsidRPr="005F0A9A">
        <w:rPr>
          <w:rFonts w:ascii="Times New Roman" w:hAnsi="Times New Roman" w:cs="Times New Roman"/>
          <w:sz w:val="24"/>
          <w:szCs w:val="24"/>
        </w:rPr>
        <w:t>juta rupiah) tidak termasuk tanah dan bangunan tempat usaha.</w:t>
      </w:r>
    </w:p>
    <w:p w:rsidR="003E78DA" w:rsidRPr="005F0A9A" w:rsidRDefault="003E78DA" w:rsidP="003E78DA">
      <w:pPr>
        <w:autoSpaceDE w:val="0"/>
        <w:autoSpaceDN w:val="0"/>
        <w:adjustRightInd w:val="0"/>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2) </w:t>
      </w:r>
      <w:r w:rsidRPr="005F0A9A">
        <w:rPr>
          <w:rFonts w:ascii="Times New Roman" w:hAnsi="Times New Roman" w:cs="Times New Roman"/>
          <w:sz w:val="24"/>
          <w:szCs w:val="24"/>
        </w:rPr>
        <w:t>Memiliki hasil omzet tahunan paling banyak Rp.300.000.00</w:t>
      </w:r>
      <w:r>
        <w:rPr>
          <w:rFonts w:ascii="Times New Roman" w:hAnsi="Times New Roman" w:cs="Times New Roman"/>
          <w:sz w:val="24"/>
          <w:szCs w:val="24"/>
        </w:rPr>
        <w:t xml:space="preserve">0,00 </w:t>
      </w:r>
      <w:r w:rsidRPr="005F0A9A">
        <w:rPr>
          <w:rFonts w:ascii="Times New Roman" w:hAnsi="Times New Roman" w:cs="Times New Roman"/>
          <w:sz w:val="24"/>
          <w:szCs w:val="24"/>
        </w:rPr>
        <w:t xml:space="preserve">(tiga </w:t>
      </w:r>
      <w:r>
        <w:rPr>
          <w:rFonts w:ascii="Times New Roman" w:hAnsi="Times New Roman" w:cs="Times New Roman"/>
          <w:sz w:val="24"/>
          <w:szCs w:val="24"/>
        </w:rPr>
        <w:t xml:space="preserve"> </w:t>
      </w:r>
      <w:r w:rsidRPr="005F0A9A">
        <w:rPr>
          <w:rFonts w:ascii="Times New Roman" w:hAnsi="Times New Roman" w:cs="Times New Roman"/>
          <w:sz w:val="24"/>
          <w:szCs w:val="24"/>
        </w:rPr>
        <w:t>ratus juta rupiah).</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Pr="00AB075F"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2.1.3.3  </w:t>
      </w:r>
      <w:r w:rsidRPr="00AB075F">
        <w:rPr>
          <w:rFonts w:ascii="Times New Roman" w:hAnsi="Times New Roman" w:cs="Times New Roman"/>
          <w:b/>
          <w:sz w:val="24"/>
          <w:szCs w:val="24"/>
        </w:rPr>
        <w:t xml:space="preserve">Pengertian Kredit Mikro </w:t>
      </w:r>
    </w:p>
    <w:p w:rsidR="003E78DA" w:rsidRDefault="003E78DA" w:rsidP="003E78DA">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Kredit mikro adalah kredit yag diberikan dengan sasaran pelaku usaha perorangan dalam sektor ekonomi produktif untuk tujuan modal kerja dan atau investasi dengan jangka waktu yang telah ditentukan (Supramono, 2009:156). Fahmi dan Hadi (2009:144) menjelaskan bahwa kredit mikro adalah kredit yang diberikan untuk membantu usaha-usaha pengembangan bisnis usaha kecil dan menengah.</w:t>
      </w:r>
    </w:p>
    <w:p w:rsidR="003E78DA" w:rsidRDefault="003E78DA" w:rsidP="003E78DA">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Menurut </w:t>
      </w:r>
      <w:r w:rsidRPr="00CA75F2">
        <w:rPr>
          <w:rFonts w:ascii="Times New Roman" w:hAnsi="Times New Roman" w:cs="Times New Roman"/>
          <w:i/>
          <w:sz w:val="24"/>
          <w:szCs w:val="24"/>
        </w:rPr>
        <w:t>Microcredit Summit</w:t>
      </w:r>
      <w:r>
        <w:rPr>
          <w:rFonts w:ascii="Times New Roman" w:hAnsi="Times New Roman" w:cs="Times New Roman"/>
          <w:sz w:val="24"/>
          <w:szCs w:val="24"/>
        </w:rPr>
        <w:t xml:space="preserve"> dalam Rivai dkk (2013:703) bahwa yang dimaksud dengan kredit mikro yaitu :</w:t>
      </w:r>
    </w:p>
    <w:p w:rsidR="003E78DA" w:rsidRPr="00A454F5" w:rsidRDefault="003E78DA" w:rsidP="003E78DA">
      <w:pPr>
        <w:autoSpaceDE w:val="0"/>
        <w:autoSpaceDN w:val="0"/>
        <w:adjustRightInd w:val="0"/>
        <w:spacing w:after="0" w:line="240" w:lineRule="auto"/>
        <w:ind w:left="709"/>
        <w:jc w:val="both"/>
        <w:rPr>
          <w:rFonts w:ascii="Times New Roman" w:hAnsi="Times New Roman" w:cs="Times New Roman"/>
          <w:sz w:val="24"/>
          <w:szCs w:val="24"/>
        </w:rPr>
      </w:pPr>
      <w:r w:rsidRPr="00A454F5">
        <w:rPr>
          <w:rFonts w:ascii="Times New Roman" w:hAnsi="Times New Roman" w:cs="Times New Roman"/>
          <w:i/>
          <w:sz w:val="24"/>
          <w:szCs w:val="24"/>
        </w:rPr>
        <w:t xml:space="preserve">”Programmes extend small loans to very poor for self-emmployement projects that generate income </w:t>
      </w:r>
      <w:r w:rsidRPr="00A454F5">
        <w:rPr>
          <w:rFonts w:ascii="Times New Roman" w:hAnsi="Times New Roman" w:cs="Times New Roman"/>
          <w:sz w:val="24"/>
          <w:szCs w:val="24"/>
        </w:rPr>
        <w:t>(Program pemberian kredit berjumlah kecil kepada warga miskin untuk membiayai kegiatan produktif yang dia kerjakan sendiri agar menghasilkan pendapatan).”</w:t>
      </w:r>
    </w:p>
    <w:p w:rsidR="003E78DA" w:rsidRDefault="003E78DA" w:rsidP="003E78DA">
      <w:pPr>
        <w:autoSpaceDE w:val="0"/>
        <w:autoSpaceDN w:val="0"/>
        <w:adjustRightInd w:val="0"/>
        <w:spacing w:after="0" w:line="480" w:lineRule="auto"/>
        <w:ind w:left="709" w:hanging="709"/>
        <w:jc w:val="both"/>
        <w:rPr>
          <w:rFonts w:ascii="Times New Roman" w:hAnsi="Times New Roman" w:cs="Times New Roman"/>
          <w:b/>
          <w:sz w:val="24"/>
          <w:szCs w:val="24"/>
        </w:rPr>
      </w:pP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Berdasarkan beberapa pengertian tersebut dapat disimpulkan bahwa kredit mikro adalah fasilitas kredit yang diberikan bank kepada pelaku usaha mikro perorangan dalam sektor ekonomi produktif dalam membantu memperluas dan memperlancar usahanya.</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Pr="00AB075F"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2.1.3.4 </w:t>
      </w:r>
      <w:r w:rsidRPr="00AB075F">
        <w:rPr>
          <w:rFonts w:ascii="Times New Roman" w:hAnsi="Times New Roman" w:cs="Times New Roman"/>
          <w:b/>
          <w:sz w:val="24"/>
          <w:szCs w:val="24"/>
        </w:rPr>
        <w:t xml:space="preserve">Tujuan </w:t>
      </w:r>
      <w:r>
        <w:rPr>
          <w:rFonts w:ascii="Times New Roman" w:hAnsi="Times New Roman" w:cs="Times New Roman"/>
          <w:b/>
          <w:sz w:val="24"/>
          <w:szCs w:val="24"/>
        </w:rPr>
        <w:t xml:space="preserve">Pemberdayaan Usaha Mikro,Kecil dan Menengah </w:t>
      </w:r>
    </w:p>
    <w:p w:rsidR="003E78DA" w:rsidRDefault="003E78DA" w:rsidP="003E78DA">
      <w:pPr>
        <w:pStyle w:val="ListParagraph"/>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Menurut Undang-undang Bab II Pasal 4 dan Pasal 5 No.20 Tahun 2008 tentang Usaha Mikro Kecil dan Menengah (UMKM), prinsip dan tujuan pemberdayaan UMKM adalah sebagai berikut:</w:t>
      </w:r>
    </w:p>
    <w:p w:rsidR="003E78DA" w:rsidRPr="00F0387C" w:rsidRDefault="003E78DA" w:rsidP="00FA590B">
      <w:pPr>
        <w:pStyle w:val="ListParagraph"/>
        <w:numPr>
          <w:ilvl w:val="0"/>
          <w:numId w:val="52"/>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Prinsip pemberdayaan UMKM</w:t>
      </w:r>
    </w:p>
    <w:p w:rsidR="003E78DA" w:rsidRPr="00F0387C" w:rsidRDefault="003E78DA" w:rsidP="00FA590B">
      <w:pPr>
        <w:pStyle w:val="ListParagraph"/>
        <w:numPr>
          <w:ilvl w:val="0"/>
          <w:numId w:val="53"/>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Penumbuhan kemandirian, kebersamaan, dan kewirausahaan UMKM untuk berkarya dengan prakarsa sendiri.</w:t>
      </w:r>
    </w:p>
    <w:p w:rsidR="003E78DA" w:rsidRPr="00F0387C" w:rsidRDefault="003E78DA" w:rsidP="00FA590B">
      <w:pPr>
        <w:pStyle w:val="ListParagraph"/>
        <w:numPr>
          <w:ilvl w:val="0"/>
          <w:numId w:val="53"/>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Mewujudkan kebijakan </w:t>
      </w:r>
      <w:r w:rsidRPr="001D5A0C">
        <w:rPr>
          <w:rFonts w:ascii="Times New Roman" w:hAnsi="Times New Roman" w:cs="Times New Roman"/>
          <w:i/>
          <w:sz w:val="24"/>
          <w:szCs w:val="24"/>
        </w:rPr>
        <w:t>public</w:t>
      </w:r>
      <w:r>
        <w:rPr>
          <w:rFonts w:ascii="Times New Roman" w:hAnsi="Times New Roman" w:cs="Times New Roman"/>
          <w:sz w:val="24"/>
          <w:szCs w:val="24"/>
        </w:rPr>
        <w:t xml:space="preserve"> yang transparan, akuntabel, dan berkeadilan.</w:t>
      </w:r>
    </w:p>
    <w:p w:rsidR="003E78DA" w:rsidRPr="00F0387C" w:rsidRDefault="003E78DA" w:rsidP="00FA590B">
      <w:pPr>
        <w:pStyle w:val="ListParagraph"/>
        <w:numPr>
          <w:ilvl w:val="0"/>
          <w:numId w:val="53"/>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Pengembangan usaha berbasis potensi daerah dan berorientasi pasar sesuai dengan kompetensi UMKM.</w:t>
      </w:r>
    </w:p>
    <w:p w:rsidR="003E78DA" w:rsidRPr="00F0387C" w:rsidRDefault="003E78DA" w:rsidP="00FA590B">
      <w:pPr>
        <w:pStyle w:val="ListParagraph"/>
        <w:numPr>
          <w:ilvl w:val="0"/>
          <w:numId w:val="53"/>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Peningkatan daya saing UMKM</w:t>
      </w:r>
    </w:p>
    <w:p w:rsidR="003E78DA" w:rsidRPr="00F0387C" w:rsidRDefault="003E78DA" w:rsidP="00FA590B">
      <w:pPr>
        <w:pStyle w:val="ListParagraph"/>
        <w:numPr>
          <w:ilvl w:val="0"/>
          <w:numId w:val="53"/>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Penyelenggaraan, perencanaan, pelaksanaan, dan pengendalian secara terpadu.</w:t>
      </w:r>
    </w:p>
    <w:p w:rsidR="003E78DA" w:rsidRPr="00F0387C" w:rsidRDefault="003E78DA" w:rsidP="00FA590B">
      <w:pPr>
        <w:pStyle w:val="ListParagraph"/>
        <w:numPr>
          <w:ilvl w:val="0"/>
          <w:numId w:val="52"/>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Tujuan pemberdayaan UMKM</w:t>
      </w:r>
    </w:p>
    <w:p w:rsidR="003E78DA" w:rsidRPr="00F0387C" w:rsidRDefault="003E78DA" w:rsidP="00FA590B">
      <w:pPr>
        <w:pStyle w:val="ListParagraph"/>
        <w:numPr>
          <w:ilvl w:val="0"/>
          <w:numId w:val="54"/>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Mewujudkan struktur perekonomian nasional yang seimbang, berkembang, dan berkeadilan.</w:t>
      </w:r>
    </w:p>
    <w:p w:rsidR="003E78DA" w:rsidRPr="00F0387C" w:rsidRDefault="003E78DA" w:rsidP="00FA590B">
      <w:pPr>
        <w:pStyle w:val="ListParagraph"/>
        <w:numPr>
          <w:ilvl w:val="0"/>
          <w:numId w:val="54"/>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Menumbuhkan dan mengembangkan kemampuan UMKM menjadi usaha yang tangguh dan mandiri.</w:t>
      </w:r>
    </w:p>
    <w:p w:rsidR="003E78DA" w:rsidRPr="00F0387C" w:rsidRDefault="003E78DA" w:rsidP="00FA590B">
      <w:pPr>
        <w:pStyle w:val="ListParagraph"/>
        <w:numPr>
          <w:ilvl w:val="0"/>
          <w:numId w:val="54"/>
        </w:num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t>Meningkatkan peran UMKM dalam pembangunan daerah, penciptaan lapangan kerja, pemerataan pendapatan, pertumbuhan ekonomi, dan pengentasan kemiskinan.</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Pr="00E863D1" w:rsidRDefault="003E78DA" w:rsidP="003E78DA">
      <w:pPr>
        <w:autoSpaceDE w:val="0"/>
        <w:autoSpaceDN w:val="0"/>
        <w:adjustRightInd w:val="0"/>
        <w:spacing w:after="0" w:line="480" w:lineRule="auto"/>
        <w:jc w:val="both"/>
        <w:rPr>
          <w:rFonts w:ascii="Times New Roman" w:hAnsi="Times New Roman" w:cs="Times New Roman"/>
          <w:b/>
          <w:sz w:val="24"/>
          <w:szCs w:val="24"/>
        </w:rPr>
      </w:pPr>
      <w:r w:rsidRPr="00E478A7">
        <w:rPr>
          <w:rFonts w:ascii="Times New Roman" w:hAnsi="Times New Roman" w:cs="Times New Roman"/>
          <w:b/>
          <w:sz w:val="24"/>
          <w:szCs w:val="24"/>
        </w:rPr>
        <w:t>2.1.4</w:t>
      </w:r>
      <w:r w:rsidRPr="00E478A7">
        <w:rPr>
          <w:rFonts w:ascii="Times New Roman" w:hAnsi="Times New Roman" w:cs="Times New Roman"/>
          <w:sz w:val="24"/>
          <w:szCs w:val="24"/>
        </w:rPr>
        <w:t xml:space="preserve">    </w:t>
      </w:r>
      <w:r w:rsidRPr="00E478A7">
        <w:rPr>
          <w:rFonts w:ascii="Times New Roman" w:hAnsi="Times New Roman" w:cs="Times New Roman"/>
          <w:b/>
          <w:sz w:val="24"/>
          <w:szCs w:val="24"/>
        </w:rPr>
        <w:t>Tinjauan Umum t</w:t>
      </w:r>
      <w:r>
        <w:rPr>
          <w:rFonts w:ascii="Times New Roman" w:hAnsi="Times New Roman" w:cs="Times New Roman"/>
          <w:b/>
          <w:sz w:val="24"/>
          <w:szCs w:val="24"/>
        </w:rPr>
        <w:t xml:space="preserve">entang Tingkat Suku Bunga </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2.1.4.1  Pengertian Tingkat Suku Bunga </w:t>
      </w:r>
    </w:p>
    <w:p w:rsidR="003E78DA" w:rsidRDefault="003E78DA" w:rsidP="003E78DA">
      <w:pPr>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Firdaus dan Aryanti (2011:101) mengemukakan bahwa yang dimaksud dengan bunga adalah suatu bentuk penghasilan bagi pemilik uang yang karena pengorbannnya selama waktu tertentu untuk melepaskan kesempatan untuk tidak menggunakan uang tersebut karena digunakan oleh pihak lain. Menurut Sundjaja (2007:64), bahwa kompensasi yang dibayarkan oleh peminjam dana kepada yang memberikan pinjaman. Bunga juga dapat di artikan sebagai harga yang harus dibayar oleh bank kepada (nasabah yang memiliki simpanan) di bank  dan yang harus dibayar oleh nasabah kepada bank (nasabah yang memperoleh pinjaman) dari bank dalam bentuk kredit.</w:t>
      </w:r>
    </w:p>
    <w:p w:rsidR="003E78DA" w:rsidRDefault="003E78DA" w:rsidP="003E78DA">
      <w:pPr>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Sedangkan menurut Sudirman (2013:173), menyatakan :</w:t>
      </w:r>
    </w:p>
    <w:p w:rsidR="003E78DA" w:rsidRDefault="003E78DA" w:rsidP="003E78DA">
      <w:pPr>
        <w:autoSpaceDE w:val="0"/>
        <w:autoSpaceDN w:val="0"/>
        <w:adjustRightInd w:val="0"/>
        <w:spacing w:after="0" w:line="240" w:lineRule="auto"/>
        <w:ind w:left="851" w:hanging="709"/>
        <w:jc w:val="both"/>
        <w:rPr>
          <w:rFonts w:ascii="Times New Roman" w:hAnsi="Times New Roman" w:cs="Times New Roman"/>
          <w:sz w:val="24"/>
          <w:szCs w:val="24"/>
        </w:rPr>
      </w:pPr>
      <w:r>
        <w:rPr>
          <w:rFonts w:ascii="Times New Roman" w:hAnsi="Times New Roman" w:cs="Times New Roman"/>
          <w:sz w:val="24"/>
          <w:szCs w:val="24"/>
        </w:rPr>
        <w:t xml:space="preserve">          ”Suku bunga kredit adalah bunga yang dibebankan kepada peminjam atau harga jual yang harus dibayar oleh nasabah peminjam kepada bank. Bunga  bank merupakan suku bunga uang yang diterima oleh bank (pemberi pinjaman atau kreditur) dari penerima pinjaman debitur”.</w:t>
      </w:r>
    </w:p>
    <w:p w:rsidR="003E78DA" w:rsidRDefault="003E78DA" w:rsidP="003E78DA">
      <w:pPr>
        <w:autoSpaceDE w:val="0"/>
        <w:autoSpaceDN w:val="0"/>
        <w:adjustRightInd w:val="0"/>
        <w:spacing w:after="0" w:line="240" w:lineRule="auto"/>
        <w:ind w:left="1134" w:hanging="992"/>
        <w:jc w:val="both"/>
        <w:rPr>
          <w:rFonts w:ascii="Times New Roman" w:hAnsi="Times New Roman" w:cs="Times New Roman"/>
          <w:sz w:val="24"/>
          <w:szCs w:val="24"/>
        </w:rPr>
      </w:pPr>
      <w:r>
        <w:rPr>
          <w:rFonts w:ascii="Times New Roman" w:hAnsi="Times New Roman" w:cs="Times New Roman"/>
          <w:sz w:val="24"/>
          <w:szCs w:val="24"/>
        </w:rPr>
        <w:t xml:space="preserve">           </w:t>
      </w:r>
    </w:p>
    <w:p w:rsidR="003E78DA" w:rsidRDefault="003E78DA" w:rsidP="003E78DA">
      <w:pPr>
        <w:autoSpaceDE w:val="0"/>
        <w:autoSpaceDN w:val="0"/>
        <w:adjustRightInd w:val="0"/>
        <w:spacing w:after="0" w:line="480" w:lineRule="auto"/>
        <w:ind w:left="142" w:hanging="992"/>
        <w:jc w:val="both"/>
        <w:rPr>
          <w:rFonts w:ascii="Times New Roman" w:hAnsi="Times New Roman" w:cs="Times New Roman"/>
          <w:i/>
          <w:sz w:val="24"/>
          <w:szCs w:val="24"/>
        </w:rPr>
      </w:pPr>
      <w:r>
        <w:rPr>
          <w:rFonts w:ascii="Times New Roman" w:hAnsi="Times New Roman" w:cs="Times New Roman"/>
          <w:sz w:val="24"/>
          <w:szCs w:val="24"/>
        </w:rPr>
        <w:t xml:space="preserve">                          Suku bunga merupakan salah satu faktor yang cukup menarik bagi pemilik dana untuk menyimpan uangnya pada suatu bank. Tingkat  suku bunga  yang diberikan hendaknya dapat bersaing dengan tingkat suku bunga yang diberikan bank lain. Tingkat suku bunga biasanya dinyatakan dalam bentuk persentase dari jumlah yang  dipinjamkan dan dasar tahunan.</w:t>
      </w:r>
    </w:p>
    <w:p w:rsidR="003E78DA" w:rsidRPr="00AB075F" w:rsidRDefault="003E78DA" w:rsidP="003E78DA">
      <w:pPr>
        <w:autoSpaceDE w:val="0"/>
        <w:autoSpaceDN w:val="0"/>
        <w:adjustRightInd w:val="0"/>
        <w:spacing w:after="0" w:line="480" w:lineRule="auto"/>
        <w:ind w:left="142" w:hanging="992"/>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2.1.4.2 Jenis-Jenis Bunga Bank  </w:t>
      </w:r>
    </w:p>
    <w:p w:rsidR="003E78DA" w:rsidRDefault="003E78DA" w:rsidP="003E78DA">
      <w:pPr>
        <w:autoSpaceDE w:val="0"/>
        <w:autoSpaceDN w:val="0"/>
        <w:adjustRightInd w:val="0"/>
        <w:spacing w:after="0" w:line="480" w:lineRule="auto"/>
        <w:ind w:left="142" w:hanging="992"/>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Dalam kegiatan perbankan konvensional sehari-hari, ada dua macam bunga bagi nasabahnya Kasmir (2012:154), yaitu :</w:t>
      </w:r>
    </w:p>
    <w:p w:rsidR="003E78DA" w:rsidRPr="00E314E3" w:rsidRDefault="003E78DA" w:rsidP="00FA590B">
      <w:pPr>
        <w:pStyle w:val="ListParagraph"/>
        <w:numPr>
          <w:ilvl w:val="0"/>
          <w:numId w:val="60"/>
        </w:numPr>
        <w:tabs>
          <w:tab w:val="left" w:pos="426"/>
        </w:tabs>
        <w:autoSpaceDE w:val="0"/>
        <w:autoSpaceDN w:val="0"/>
        <w:adjustRightInd w:val="0"/>
        <w:spacing w:after="0" w:line="480" w:lineRule="auto"/>
        <w:ind w:hanging="578"/>
        <w:jc w:val="both"/>
        <w:rPr>
          <w:rFonts w:ascii="Times New Roman" w:hAnsi="Times New Roman" w:cs="Times New Roman"/>
          <w:sz w:val="24"/>
          <w:szCs w:val="24"/>
        </w:rPr>
      </w:pPr>
      <w:r>
        <w:rPr>
          <w:rFonts w:ascii="Times New Roman" w:hAnsi="Times New Roman" w:cs="Times New Roman"/>
          <w:sz w:val="24"/>
          <w:szCs w:val="24"/>
        </w:rPr>
        <w:t xml:space="preserve"> </w:t>
      </w:r>
      <w:r w:rsidRPr="00E314E3">
        <w:rPr>
          <w:rFonts w:ascii="Times New Roman" w:hAnsi="Times New Roman" w:cs="Times New Roman"/>
          <w:sz w:val="24"/>
          <w:szCs w:val="24"/>
        </w:rPr>
        <w:t xml:space="preserve">Bunga simpanan </w:t>
      </w:r>
    </w:p>
    <w:p w:rsidR="003E78DA" w:rsidRDefault="003E78DA" w:rsidP="003E78DA">
      <w:pPr>
        <w:pStyle w:val="ListParagraph"/>
        <w:autoSpaceDE w:val="0"/>
        <w:autoSpaceDN w:val="0"/>
        <w:adjustRightInd w:val="0"/>
        <w:spacing w:after="0" w:line="480" w:lineRule="auto"/>
        <w:ind w:left="502"/>
        <w:jc w:val="both"/>
        <w:rPr>
          <w:rFonts w:ascii="Times New Roman" w:hAnsi="Times New Roman" w:cs="Times New Roman"/>
          <w:sz w:val="24"/>
          <w:szCs w:val="24"/>
        </w:rPr>
      </w:pPr>
      <w:r>
        <w:rPr>
          <w:rFonts w:ascii="Times New Roman" w:hAnsi="Times New Roman" w:cs="Times New Roman"/>
          <w:sz w:val="24"/>
          <w:szCs w:val="24"/>
        </w:rPr>
        <w:lastRenderedPageBreak/>
        <w:t>Merupakan harga beli yang harus dibayar bank kepada nasabah pemilik simpanan, bunga ini diberikan sebagai balas jasa kepada nasabah yang menyimpan uangnya di bank. Sebagai contohnya yaitu jasa giro, bunga tabungan dan bunga deposito.</w:t>
      </w:r>
    </w:p>
    <w:p w:rsidR="003E78DA" w:rsidRPr="008019AD" w:rsidRDefault="003E78DA" w:rsidP="00FA590B">
      <w:pPr>
        <w:pStyle w:val="ListParagraph"/>
        <w:numPr>
          <w:ilvl w:val="0"/>
          <w:numId w:val="60"/>
        </w:numPr>
        <w:autoSpaceDE w:val="0"/>
        <w:autoSpaceDN w:val="0"/>
        <w:adjustRightInd w:val="0"/>
        <w:spacing w:after="0" w:line="480" w:lineRule="auto"/>
        <w:ind w:left="426" w:hanging="284"/>
        <w:jc w:val="both"/>
        <w:rPr>
          <w:rFonts w:ascii="Times New Roman" w:hAnsi="Times New Roman" w:cs="Times New Roman"/>
          <w:sz w:val="24"/>
          <w:szCs w:val="24"/>
        </w:rPr>
      </w:pPr>
      <w:r w:rsidRPr="008019AD">
        <w:rPr>
          <w:rFonts w:ascii="Times New Roman" w:hAnsi="Times New Roman" w:cs="Times New Roman"/>
          <w:sz w:val="24"/>
          <w:szCs w:val="24"/>
        </w:rPr>
        <w:t>Bunga pinjaman</w:t>
      </w:r>
    </w:p>
    <w:p w:rsidR="003E78DA" w:rsidRDefault="003E78DA" w:rsidP="003E78DA">
      <w:pPr>
        <w:pStyle w:val="ListParagraph"/>
        <w:autoSpaceDE w:val="0"/>
        <w:autoSpaceDN w:val="0"/>
        <w:adjustRightInd w:val="0"/>
        <w:spacing w:after="0" w:line="480" w:lineRule="auto"/>
        <w:ind w:left="426" w:hanging="425"/>
        <w:jc w:val="both"/>
        <w:rPr>
          <w:rFonts w:ascii="Times New Roman" w:hAnsi="Times New Roman" w:cs="Times New Roman"/>
          <w:sz w:val="24"/>
          <w:szCs w:val="24"/>
        </w:rPr>
      </w:pPr>
      <w:r>
        <w:rPr>
          <w:rFonts w:ascii="Times New Roman" w:hAnsi="Times New Roman" w:cs="Times New Roman"/>
          <w:sz w:val="24"/>
          <w:szCs w:val="24"/>
        </w:rPr>
        <w:t xml:space="preserve">       Merupakan bunga yang dibebankan kepada para peminjam (debitur) atau   harga jual yang harus dibayar oleh nasabah peminjam kepada bank contohnya yaitu bunga kredit.</w:t>
      </w:r>
    </w:p>
    <w:p w:rsidR="003E78DA" w:rsidRDefault="003E78DA" w:rsidP="003E78DA">
      <w:pPr>
        <w:pStyle w:val="ListParagraph"/>
        <w:autoSpaceDE w:val="0"/>
        <w:autoSpaceDN w:val="0"/>
        <w:adjustRightInd w:val="0"/>
        <w:spacing w:after="0" w:line="480" w:lineRule="auto"/>
        <w:ind w:left="502"/>
        <w:jc w:val="both"/>
        <w:rPr>
          <w:rFonts w:ascii="Times New Roman" w:hAnsi="Times New Roman" w:cs="Times New Roman"/>
          <w:sz w:val="24"/>
          <w:szCs w:val="24"/>
        </w:rPr>
      </w:pPr>
      <w:r>
        <w:rPr>
          <w:rFonts w:ascii="Times New Roman" w:hAnsi="Times New Roman" w:cs="Times New Roman"/>
          <w:sz w:val="24"/>
          <w:szCs w:val="24"/>
        </w:rPr>
        <w:t xml:space="preserve">        Kedua macam bunga ini merupakan komponen utama faktor biaya dan pendapatan bagi bank. Bunga simpanan merupakan biaya dana yang harus dikeluarkan kepada nasabah sedangkan bunga pinjaman merupakan pendapatan yang diterima dari nasabah. Baik bunga simpanan maupun bunga pinjaman masing-masing saling mempengaruhi satu sama lainnya. Sebagai contoh seandainya bunga simpanan tinggi, maka secara otomatis bunga pinjaman juga terpengaruhi ikut naik dan demikian pula sebaliknya.</w:t>
      </w:r>
    </w:p>
    <w:p w:rsidR="003E78DA" w:rsidRDefault="003E78DA" w:rsidP="003E78DA">
      <w:pPr>
        <w:autoSpaceDE w:val="0"/>
        <w:autoSpaceDN w:val="0"/>
        <w:adjustRightInd w:val="0"/>
        <w:spacing w:after="0" w:line="480" w:lineRule="auto"/>
        <w:jc w:val="both"/>
        <w:rPr>
          <w:rFonts w:ascii="Times New Roman" w:hAnsi="Times New Roman" w:cs="Times New Roman"/>
          <w:sz w:val="24"/>
          <w:szCs w:val="24"/>
        </w:rPr>
      </w:pPr>
    </w:p>
    <w:p w:rsidR="003E78DA" w:rsidRPr="003E506D" w:rsidRDefault="003E78DA" w:rsidP="00FA590B">
      <w:pPr>
        <w:pStyle w:val="ListParagraph"/>
        <w:numPr>
          <w:ilvl w:val="3"/>
          <w:numId w:val="52"/>
        </w:numPr>
        <w:autoSpaceDE w:val="0"/>
        <w:autoSpaceDN w:val="0"/>
        <w:adjustRightInd w:val="0"/>
        <w:spacing w:after="0" w:line="480" w:lineRule="auto"/>
        <w:jc w:val="both"/>
        <w:rPr>
          <w:rFonts w:ascii="Times New Roman" w:hAnsi="Times New Roman" w:cs="Times New Roman"/>
          <w:b/>
          <w:sz w:val="24"/>
          <w:szCs w:val="24"/>
        </w:rPr>
      </w:pPr>
      <w:r w:rsidRPr="003E506D">
        <w:rPr>
          <w:rFonts w:ascii="Times New Roman" w:hAnsi="Times New Roman" w:cs="Times New Roman"/>
          <w:b/>
          <w:sz w:val="24"/>
          <w:szCs w:val="24"/>
        </w:rPr>
        <w:t>Faktor-faktor yang Mempengaruhi Suku Bunga</w:t>
      </w:r>
    </w:p>
    <w:p w:rsidR="003E78DA" w:rsidRDefault="003E78DA" w:rsidP="003E78DA">
      <w:pPr>
        <w:pStyle w:val="ListParagraph"/>
        <w:autoSpaceDE w:val="0"/>
        <w:autoSpaceDN w:val="0"/>
        <w:adjustRightInd w:val="0"/>
        <w:spacing w:after="0" w:line="480" w:lineRule="auto"/>
        <w:ind w:left="142" w:firstLine="720"/>
        <w:jc w:val="both"/>
        <w:rPr>
          <w:rFonts w:ascii="Times New Roman" w:hAnsi="Times New Roman" w:cs="Times New Roman"/>
          <w:sz w:val="24"/>
          <w:szCs w:val="24"/>
        </w:rPr>
      </w:pPr>
      <w:r>
        <w:rPr>
          <w:rFonts w:ascii="Times New Roman" w:hAnsi="Times New Roman" w:cs="Times New Roman"/>
          <w:sz w:val="24"/>
          <w:szCs w:val="24"/>
        </w:rPr>
        <w:t xml:space="preserve"> Agar keuntungan yang diperoleh bank dapat maksimal, maka pihak manajemen bank harus pandai dalam menentukan besar kecilnya komponen suku bunga. Menurut Kasmir (2012:155), faktor-faktor utama yang mempengaruhi besar kecilnya  penetapan suku bunga adalah sebagai berikut :</w:t>
      </w:r>
    </w:p>
    <w:p w:rsidR="003E78DA" w:rsidRDefault="003E78DA" w:rsidP="00FA590B">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sidRPr="003E2399">
        <w:rPr>
          <w:rFonts w:ascii="Times New Roman" w:hAnsi="Times New Roman" w:cs="Times New Roman"/>
          <w:sz w:val="24"/>
          <w:szCs w:val="24"/>
        </w:rPr>
        <w:t xml:space="preserve">Kebutuhan dana </w:t>
      </w:r>
    </w:p>
    <w:p w:rsidR="003E78DA" w:rsidRPr="003E2399"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sidRPr="003E2399">
        <w:rPr>
          <w:rFonts w:ascii="Times New Roman" w:hAnsi="Times New Roman" w:cs="Times New Roman"/>
          <w:sz w:val="24"/>
          <w:szCs w:val="24"/>
        </w:rPr>
        <w:t>Ap</w:t>
      </w:r>
      <w:r>
        <w:rPr>
          <w:rFonts w:ascii="Times New Roman" w:hAnsi="Times New Roman" w:cs="Times New Roman"/>
          <w:sz w:val="24"/>
          <w:szCs w:val="24"/>
        </w:rPr>
        <w:t>abila bank kekurangan dana (sim</w:t>
      </w:r>
      <w:r w:rsidRPr="003E2399">
        <w:rPr>
          <w:rFonts w:ascii="Times New Roman" w:hAnsi="Times New Roman" w:cs="Times New Roman"/>
          <w:sz w:val="24"/>
          <w:szCs w:val="24"/>
        </w:rPr>
        <w:t>panan sedikit), sementara permohonan pinjaman meningkat, maka yang dilakukan oleh bank agar dana tersebut cepat terpenuhi adalah den</w:t>
      </w:r>
      <w:r>
        <w:rPr>
          <w:rFonts w:ascii="Times New Roman" w:hAnsi="Times New Roman" w:cs="Times New Roman"/>
          <w:sz w:val="24"/>
          <w:szCs w:val="24"/>
        </w:rPr>
        <w:t>gan meningkatkan suku bunga sim</w:t>
      </w:r>
      <w:r w:rsidRPr="003E2399">
        <w:rPr>
          <w:rFonts w:ascii="Times New Roman" w:hAnsi="Times New Roman" w:cs="Times New Roman"/>
          <w:sz w:val="24"/>
          <w:szCs w:val="24"/>
        </w:rPr>
        <w:t xml:space="preserve">panan. Dengan  meningkatnya suku bunga simpanan akan menarik nasabah untuk menyimpan uang di bank. Sebaliknya, apabila </w:t>
      </w:r>
      <w:r w:rsidRPr="003E2399">
        <w:rPr>
          <w:rFonts w:ascii="Times New Roman" w:hAnsi="Times New Roman" w:cs="Times New Roman"/>
          <w:sz w:val="24"/>
          <w:szCs w:val="24"/>
        </w:rPr>
        <w:lastRenderedPageBreak/>
        <w:t>dana yang ada dalam simpanan di bank banyak, sementara permohonan pinjaman sedikit,  maka bank akan menurunkan  bunga simpanan karena hal ini merupakan beban. Namun, hal tersebut dapat mengurangi minat nasabah untuk menyimpan, atau dengan menurunkan bunga kredit, sehingga permohonan kredit meningkat.</w:t>
      </w:r>
    </w:p>
    <w:p w:rsidR="003E78DA" w:rsidRPr="00403792" w:rsidRDefault="003E78DA" w:rsidP="00FA590B">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sidRPr="00403792">
        <w:rPr>
          <w:rFonts w:ascii="Times New Roman" w:hAnsi="Times New Roman" w:cs="Times New Roman"/>
          <w:sz w:val="24"/>
          <w:szCs w:val="24"/>
        </w:rPr>
        <w:t>Persaingan</w:t>
      </w:r>
    </w:p>
    <w:p w:rsidR="003E78DA" w:rsidRDefault="003E78DA" w:rsidP="003E78DA">
      <w:pPr>
        <w:autoSpaceDE w:val="0"/>
        <w:autoSpaceDN w:val="0"/>
        <w:adjustRightInd w:val="0"/>
        <w:spacing w:after="0" w:line="480" w:lineRule="auto"/>
        <w:ind w:left="709"/>
        <w:jc w:val="both"/>
        <w:rPr>
          <w:rFonts w:ascii="Times New Roman" w:hAnsi="Times New Roman" w:cs="Times New Roman"/>
          <w:sz w:val="24"/>
          <w:szCs w:val="24"/>
        </w:rPr>
      </w:pPr>
      <w:r w:rsidRPr="00E82FA9">
        <w:rPr>
          <w:rFonts w:ascii="Times New Roman" w:hAnsi="Times New Roman" w:cs="Times New Roman"/>
          <w:sz w:val="24"/>
          <w:szCs w:val="24"/>
        </w:rPr>
        <w:t>Bank dalam memperebutkan dana simpanan, yang paling utama yaitu harus mampu bersaing. Artinya jika untuk bunga simpanan rata-rata 16% pertahun, maka jika ingin mendapatkan dana cepat sebaliknya bunga simpanan dinaikkan di atas bunga pesaing misalnya 17 % per tahun. Namun sebaliknya,  untuk bunga pinjaman harus berada dibawah bunga pesaing.</w:t>
      </w:r>
    </w:p>
    <w:p w:rsidR="003E78DA" w:rsidRPr="00A454F5" w:rsidRDefault="003E78DA" w:rsidP="00FA590B">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sidRPr="00A454F5">
        <w:rPr>
          <w:rFonts w:ascii="Times New Roman" w:hAnsi="Times New Roman" w:cs="Times New Roman"/>
          <w:sz w:val="24"/>
          <w:szCs w:val="24"/>
        </w:rPr>
        <w:t>Kebijakan pemerintah</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Dalam kondisi tertentu pemerintah dapat menentukan batas maksimal atau minimal suku bunga, baik bunga simpanan maupun bunga pinjaman. Dengan ketentuan batas minimal atau maksimal bunga simpanan maupun bunga pinjaman bank tidak boleh melebihi batas yang sudah ditetapkan oleh pemerintah.</w:t>
      </w:r>
    </w:p>
    <w:p w:rsidR="003E78DA" w:rsidRDefault="003E78DA" w:rsidP="00FA590B">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Target laba yang diinginkan</w:t>
      </w:r>
    </w:p>
    <w:p w:rsidR="003E78DA"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Target laba yang diinginkan merupakan besarnya keuntungan yang diinginkan oleh bank. Jika laba yang diinginkan besar, maka bunga pinjaman ikut besar dan demikian pula sebaliknya.</w:t>
      </w:r>
    </w:p>
    <w:p w:rsidR="003E78DA" w:rsidRPr="00F44464" w:rsidRDefault="003E78DA" w:rsidP="00FA590B">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sidRPr="00F44464">
        <w:rPr>
          <w:rFonts w:ascii="Times New Roman" w:hAnsi="Times New Roman" w:cs="Times New Roman"/>
          <w:sz w:val="24"/>
          <w:szCs w:val="24"/>
        </w:rPr>
        <w:t>Jangka waktu</w:t>
      </w:r>
    </w:p>
    <w:p w:rsidR="003E78DA" w:rsidRPr="00403792" w:rsidRDefault="003E78DA" w:rsidP="003E78DA">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Semakin panjang jangka waktu pinjaman, maka akan semakin tinggi bunganya, hal ini disebabkan besarnya kemungkinan risiko di masa mendatang. Demikian pula, sebaliknya jika pinjaman berjangka pendek, maka bunganya relatif lebih rendah.</w:t>
      </w:r>
    </w:p>
    <w:p w:rsidR="003E78DA" w:rsidRDefault="003E78DA" w:rsidP="003E78DA">
      <w:pPr>
        <w:pStyle w:val="ListParagraph"/>
        <w:autoSpaceDE w:val="0"/>
        <w:autoSpaceDN w:val="0"/>
        <w:adjustRightInd w:val="0"/>
        <w:spacing w:after="0" w:line="480" w:lineRule="auto"/>
        <w:ind w:left="862"/>
        <w:jc w:val="both"/>
        <w:rPr>
          <w:rFonts w:ascii="Times New Roman" w:hAnsi="Times New Roman" w:cs="Times New Roman"/>
          <w:b/>
          <w:sz w:val="24"/>
          <w:szCs w:val="24"/>
        </w:rPr>
      </w:pPr>
    </w:p>
    <w:p w:rsidR="003E78DA" w:rsidRPr="003E506D" w:rsidRDefault="003E78DA" w:rsidP="00FA590B">
      <w:pPr>
        <w:pStyle w:val="ListParagraph"/>
        <w:numPr>
          <w:ilvl w:val="3"/>
          <w:numId w:val="52"/>
        </w:numPr>
        <w:autoSpaceDE w:val="0"/>
        <w:autoSpaceDN w:val="0"/>
        <w:adjustRightInd w:val="0"/>
        <w:spacing w:after="0" w:line="480" w:lineRule="auto"/>
        <w:jc w:val="both"/>
        <w:rPr>
          <w:rFonts w:ascii="Times New Roman" w:hAnsi="Times New Roman" w:cs="Times New Roman"/>
          <w:b/>
          <w:sz w:val="24"/>
          <w:szCs w:val="24"/>
        </w:rPr>
      </w:pPr>
      <w:r w:rsidRPr="003E506D">
        <w:rPr>
          <w:rFonts w:ascii="Times New Roman" w:hAnsi="Times New Roman" w:cs="Times New Roman"/>
          <w:b/>
          <w:sz w:val="24"/>
          <w:szCs w:val="24"/>
        </w:rPr>
        <w:t>Komponen-komponen dalam Menentukan Bunga Kredit</w:t>
      </w:r>
    </w:p>
    <w:p w:rsidR="003E78DA" w:rsidRDefault="003E78DA" w:rsidP="003E78DA">
      <w:pPr>
        <w:pStyle w:val="ListParagraph"/>
        <w:tabs>
          <w:tab w:val="left" w:pos="284"/>
        </w:tabs>
        <w:autoSpaceDE w:val="0"/>
        <w:autoSpaceDN w:val="0"/>
        <w:adjustRightInd w:val="0"/>
        <w:spacing w:after="0" w:line="480" w:lineRule="auto"/>
        <w:ind w:left="142" w:firstLine="720"/>
        <w:jc w:val="both"/>
        <w:rPr>
          <w:rFonts w:ascii="Times New Roman" w:hAnsi="Times New Roman" w:cs="Times New Roman"/>
          <w:sz w:val="24"/>
          <w:szCs w:val="24"/>
        </w:rPr>
      </w:pPr>
      <w:r>
        <w:rPr>
          <w:rFonts w:ascii="Times New Roman" w:hAnsi="Times New Roman" w:cs="Times New Roman"/>
          <w:sz w:val="24"/>
          <w:szCs w:val="24"/>
        </w:rPr>
        <w:t>Menurut Kasmir (2012:158), untuk menentukan besar kecilnya suku bunga kredit yang akan dibebankan kepada para debitur, terdapat beberapa komponen. Komponen-komponen ini ada yang dapat diperkecil dan ada pula yang tidak. Komponen-komponen ini kemudian dijumlahkan, sehingga menjadi dasar penentuan bunga kredit yang akan diberikan ke peminjam.</w:t>
      </w:r>
    </w:p>
    <w:p w:rsidR="003E78DA" w:rsidRDefault="003E78DA" w:rsidP="003E78DA">
      <w:pPr>
        <w:pStyle w:val="ListParagraph"/>
        <w:tabs>
          <w:tab w:val="left" w:pos="284"/>
        </w:tabs>
        <w:autoSpaceDE w:val="0"/>
        <w:autoSpaceDN w:val="0"/>
        <w:adjustRightInd w:val="0"/>
        <w:spacing w:after="0" w:line="480" w:lineRule="auto"/>
        <w:ind w:left="142" w:firstLine="720"/>
        <w:jc w:val="both"/>
        <w:rPr>
          <w:rFonts w:ascii="Times New Roman" w:hAnsi="Times New Roman" w:cs="Times New Roman"/>
          <w:sz w:val="24"/>
          <w:szCs w:val="24"/>
        </w:rPr>
      </w:pPr>
      <w:r>
        <w:rPr>
          <w:rFonts w:ascii="Times New Roman" w:hAnsi="Times New Roman" w:cs="Times New Roman"/>
          <w:sz w:val="24"/>
          <w:szCs w:val="24"/>
        </w:rPr>
        <w:t>Adapun komponen dalam menentukan suku bunga kredit yaitu:</w:t>
      </w:r>
    </w:p>
    <w:p w:rsidR="003E78DA" w:rsidRPr="00A454F5" w:rsidRDefault="003E78DA" w:rsidP="00FA590B">
      <w:pPr>
        <w:pStyle w:val="ListParagraph"/>
        <w:numPr>
          <w:ilvl w:val="3"/>
          <w:numId w:val="29"/>
        </w:numPr>
        <w:tabs>
          <w:tab w:val="left" w:pos="284"/>
        </w:tabs>
        <w:autoSpaceDE w:val="0"/>
        <w:autoSpaceDN w:val="0"/>
        <w:adjustRightInd w:val="0"/>
        <w:spacing w:after="0" w:line="480" w:lineRule="auto"/>
        <w:ind w:left="113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Pr="00A454F5">
        <w:rPr>
          <w:rFonts w:ascii="Times New Roman" w:hAnsi="Times New Roman" w:cs="Times New Roman"/>
          <w:sz w:val="24"/>
          <w:szCs w:val="24"/>
        </w:rPr>
        <w:t>Total Biaya Dana (</w:t>
      </w:r>
      <w:r>
        <w:rPr>
          <w:rFonts w:ascii="Times New Roman" w:hAnsi="Times New Roman" w:cs="Times New Roman"/>
          <w:i/>
          <w:sz w:val="24"/>
          <w:szCs w:val="24"/>
        </w:rPr>
        <w:t>C</w:t>
      </w:r>
      <w:r w:rsidRPr="00A454F5">
        <w:rPr>
          <w:rFonts w:ascii="Times New Roman" w:hAnsi="Times New Roman" w:cs="Times New Roman"/>
          <w:i/>
          <w:sz w:val="24"/>
          <w:szCs w:val="24"/>
        </w:rPr>
        <w:t>ost of fund</w:t>
      </w:r>
      <w:r w:rsidRPr="00A454F5">
        <w:rPr>
          <w:rFonts w:ascii="Times New Roman" w:hAnsi="Times New Roman" w:cs="Times New Roman"/>
          <w:sz w:val="24"/>
          <w:szCs w:val="24"/>
        </w:rPr>
        <w:t>)</w:t>
      </w:r>
    </w:p>
    <w:p w:rsidR="003E78DA" w:rsidRDefault="003E78DA" w:rsidP="003E78DA">
      <w:pPr>
        <w:tabs>
          <w:tab w:val="left" w:pos="993"/>
        </w:tabs>
        <w:autoSpaceDE w:val="0"/>
        <w:autoSpaceDN w:val="0"/>
        <w:adjustRightInd w:val="0"/>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Merupakan biaya untuk memperoleh simpanan setelah ditambah dengan cadangan yang ditetapkan pemerintah. Biaya dana tergantung dari seberapa besar bunga yang ditetapkan untuk memperoleh dana melalui produk simpanan. Semakin besar/mahal bunga yang dibebankan, maka semakin tinggi pula biaya dananya.</w:t>
      </w:r>
    </w:p>
    <w:p w:rsidR="003E78DA" w:rsidRPr="00977793" w:rsidRDefault="003E78DA" w:rsidP="00FA590B">
      <w:pPr>
        <w:pStyle w:val="ListParagraph"/>
        <w:numPr>
          <w:ilvl w:val="3"/>
          <w:numId w:val="29"/>
        </w:numPr>
        <w:tabs>
          <w:tab w:val="left" w:pos="284"/>
        </w:tabs>
        <w:autoSpaceDE w:val="0"/>
        <w:autoSpaceDN w:val="0"/>
        <w:adjustRightInd w:val="0"/>
        <w:spacing w:after="0" w:line="480" w:lineRule="auto"/>
        <w:ind w:left="1276" w:hanging="425"/>
        <w:jc w:val="both"/>
        <w:rPr>
          <w:rFonts w:ascii="Times New Roman" w:hAnsi="Times New Roman" w:cs="Times New Roman"/>
          <w:sz w:val="24"/>
          <w:szCs w:val="24"/>
        </w:rPr>
      </w:pPr>
      <w:r w:rsidRPr="00977793">
        <w:rPr>
          <w:rFonts w:ascii="Times New Roman" w:hAnsi="Times New Roman" w:cs="Times New Roman"/>
          <w:sz w:val="24"/>
          <w:szCs w:val="24"/>
        </w:rPr>
        <w:t>Laba yang diinginkan</w:t>
      </w:r>
    </w:p>
    <w:p w:rsidR="003E78DA" w:rsidRDefault="003E78DA" w:rsidP="003E78DA">
      <w:pPr>
        <w:pStyle w:val="ListParagraph"/>
        <w:tabs>
          <w:tab w:val="left" w:pos="284"/>
        </w:tabs>
        <w:autoSpaceDE w:val="0"/>
        <w:autoSpaceDN w:val="0"/>
        <w:adjustRightInd w:val="0"/>
        <w:spacing w:after="0" w:line="480" w:lineRule="auto"/>
        <w:ind w:left="1276" w:hanging="142"/>
        <w:jc w:val="both"/>
        <w:rPr>
          <w:rFonts w:ascii="Times New Roman" w:hAnsi="Times New Roman" w:cs="Times New Roman"/>
          <w:sz w:val="24"/>
          <w:szCs w:val="24"/>
        </w:rPr>
      </w:pPr>
      <w:r>
        <w:rPr>
          <w:rFonts w:ascii="Times New Roman" w:hAnsi="Times New Roman" w:cs="Times New Roman"/>
          <w:sz w:val="24"/>
          <w:szCs w:val="24"/>
        </w:rPr>
        <w:t xml:space="preserve">  Merupakan laba atau keuntungan yang ingin diperoleh bank dan biasanya dalam persentase tertentu. Penentuan besarnya laba juga sangat mempengaruhi besarnya bunga kredit. Dalam hal ini biasanya bank di samping melihat kondisi pesaing juga melihat apakah nasabah utama atau bukan dan juga melihat sektor-sektor yang dibiayai, misalnya jika proyek pemerintah untuk pengusaha kecil, maka labanya pun berbeda dengan yang komersial.</w:t>
      </w:r>
    </w:p>
    <w:p w:rsidR="003E78DA" w:rsidRPr="00403792" w:rsidRDefault="003E78DA" w:rsidP="00FA590B">
      <w:pPr>
        <w:pStyle w:val="ListParagraph"/>
        <w:numPr>
          <w:ilvl w:val="3"/>
          <w:numId w:val="29"/>
        </w:numPr>
        <w:tabs>
          <w:tab w:val="left" w:pos="284"/>
        </w:tabs>
        <w:autoSpaceDE w:val="0"/>
        <w:autoSpaceDN w:val="0"/>
        <w:adjustRightInd w:val="0"/>
        <w:spacing w:after="0" w:line="480" w:lineRule="auto"/>
        <w:jc w:val="both"/>
        <w:rPr>
          <w:rFonts w:ascii="Times New Roman" w:hAnsi="Times New Roman" w:cs="Times New Roman"/>
          <w:sz w:val="24"/>
          <w:szCs w:val="24"/>
        </w:rPr>
      </w:pPr>
      <w:r w:rsidRPr="00403792">
        <w:rPr>
          <w:rFonts w:ascii="Times New Roman" w:hAnsi="Times New Roman" w:cs="Times New Roman"/>
          <w:sz w:val="24"/>
          <w:szCs w:val="24"/>
        </w:rPr>
        <w:t>Cadangan risiko kredit macet</w:t>
      </w:r>
    </w:p>
    <w:p w:rsidR="003E78DA" w:rsidRDefault="003E78DA" w:rsidP="003E78DA">
      <w:pPr>
        <w:pStyle w:val="ListParagraph"/>
        <w:tabs>
          <w:tab w:val="left" w:pos="284"/>
        </w:tabs>
        <w:autoSpaceDE w:val="0"/>
        <w:autoSpaceDN w:val="0"/>
        <w:adjustRightInd w:val="0"/>
        <w:spacing w:after="0" w:line="480" w:lineRule="auto"/>
        <w:ind w:left="1276"/>
        <w:jc w:val="both"/>
      </w:pPr>
      <w:r>
        <w:rPr>
          <w:rFonts w:ascii="Times New Roman" w:hAnsi="Times New Roman" w:cs="Times New Roman"/>
          <w:sz w:val="24"/>
          <w:szCs w:val="24"/>
        </w:rPr>
        <w:t xml:space="preserve">Merupakan cadangan terhadap macetnya kredit yang diberikan, karena setiap kredit yang diberikan pasti mengandung suatu risiko tidak terbayar. Risiko ini dapat </w:t>
      </w:r>
      <w:r>
        <w:rPr>
          <w:rFonts w:ascii="Times New Roman" w:hAnsi="Times New Roman" w:cs="Times New Roman"/>
          <w:sz w:val="24"/>
          <w:szCs w:val="24"/>
        </w:rPr>
        <w:lastRenderedPageBreak/>
        <w:t>timbul baik disengaja maupun tidak disengaja. Oleh karena itu, pihak bank perlu mencadangkannya sebagai sikap bersiaga menghadapinya.</w:t>
      </w:r>
    </w:p>
    <w:p w:rsidR="003E78DA" w:rsidRPr="00B36683" w:rsidRDefault="003E78DA" w:rsidP="00FA590B">
      <w:pPr>
        <w:pStyle w:val="ListParagraph"/>
        <w:numPr>
          <w:ilvl w:val="3"/>
          <w:numId w:val="29"/>
        </w:numPr>
        <w:tabs>
          <w:tab w:val="left" w:pos="284"/>
          <w:tab w:val="left" w:pos="426"/>
        </w:tabs>
        <w:autoSpaceDE w:val="0"/>
        <w:autoSpaceDN w:val="0"/>
        <w:adjustRightInd w:val="0"/>
        <w:spacing w:after="0" w:line="480" w:lineRule="auto"/>
        <w:ind w:left="1276" w:hanging="283"/>
        <w:jc w:val="both"/>
        <w:rPr>
          <w:rFonts w:ascii="Times New Roman" w:hAnsi="Times New Roman" w:cs="Times New Roman"/>
          <w:sz w:val="24"/>
          <w:szCs w:val="24"/>
        </w:rPr>
      </w:pPr>
      <w:r w:rsidRPr="00B36683">
        <w:rPr>
          <w:rFonts w:ascii="Times New Roman" w:hAnsi="Times New Roman" w:cs="Times New Roman"/>
          <w:sz w:val="24"/>
          <w:szCs w:val="24"/>
        </w:rPr>
        <w:t>Biaya operasional</w:t>
      </w:r>
    </w:p>
    <w:p w:rsidR="003E78DA" w:rsidRPr="00B068F9" w:rsidRDefault="003E78DA" w:rsidP="003E78DA">
      <w:pPr>
        <w:pStyle w:val="ListParagraph"/>
        <w:tabs>
          <w:tab w:val="left" w:pos="284"/>
        </w:tabs>
        <w:autoSpaceDE w:val="0"/>
        <w:autoSpaceDN w:val="0"/>
        <w:adjustRightInd w:val="0"/>
        <w:spacing w:after="0" w:line="480" w:lineRule="auto"/>
        <w:ind w:left="1276"/>
        <w:jc w:val="both"/>
        <w:rPr>
          <w:rFonts w:ascii="Times New Roman" w:hAnsi="Times New Roman" w:cs="Times New Roman"/>
          <w:sz w:val="24"/>
          <w:szCs w:val="24"/>
        </w:rPr>
      </w:pPr>
      <w:r w:rsidRPr="00B068F9">
        <w:rPr>
          <w:rFonts w:ascii="Times New Roman" w:hAnsi="Times New Roman" w:cs="Times New Roman"/>
          <w:sz w:val="24"/>
          <w:szCs w:val="24"/>
        </w:rPr>
        <w:t>Merupakan biaya yang dikeluarkan oleh bank dalam melaksanakan kegiatan operasinya. Biaya ini terdiri dari biaya gaji, biaya administasi dan biaya lainnya.</w:t>
      </w:r>
    </w:p>
    <w:p w:rsidR="003E78DA" w:rsidRPr="0094160C" w:rsidRDefault="003E78DA" w:rsidP="00FA590B">
      <w:pPr>
        <w:pStyle w:val="ListParagraph"/>
        <w:numPr>
          <w:ilvl w:val="3"/>
          <w:numId w:val="29"/>
        </w:numPr>
        <w:tabs>
          <w:tab w:val="left" w:pos="284"/>
        </w:tabs>
        <w:autoSpaceDE w:val="0"/>
        <w:autoSpaceDN w:val="0"/>
        <w:adjustRightInd w:val="0"/>
        <w:spacing w:after="0" w:line="480" w:lineRule="auto"/>
        <w:ind w:left="1276"/>
        <w:jc w:val="both"/>
        <w:rPr>
          <w:rFonts w:ascii="Times New Roman" w:hAnsi="Times New Roman" w:cs="Times New Roman"/>
          <w:sz w:val="24"/>
          <w:szCs w:val="24"/>
        </w:rPr>
      </w:pPr>
      <w:r w:rsidRPr="0094160C">
        <w:rPr>
          <w:rFonts w:ascii="Times New Roman" w:hAnsi="Times New Roman" w:cs="Times New Roman"/>
          <w:sz w:val="24"/>
          <w:szCs w:val="24"/>
        </w:rPr>
        <w:t>Pajak</w:t>
      </w:r>
    </w:p>
    <w:p w:rsidR="003E78DA" w:rsidRDefault="003E78DA" w:rsidP="003E78DA">
      <w:pPr>
        <w:pStyle w:val="ListParagraph"/>
        <w:tabs>
          <w:tab w:val="left" w:pos="284"/>
        </w:tabs>
        <w:autoSpaceDE w:val="0"/>
        <w:autoSpaceDN w:val="0"/>
        <w:adjustRightInd w:val="0"/>
        <w:spacing w:after="0" w:line="480" w:lineRule="auto"/>
        <w:ind w:left="1276"/>
        <w:jc w:val="both"/>
        <w:rPr>
          <w:rFonts w:ascii="Times New Roman" w:hAnsi="Times New Roman" w:cs="Times New Roman"/>
          <w:sz w:val="24"/>
          <w:szCs w:val="24"/>
        </w:rPr>
      </w:pPr>
      <w:r w:rsidRPr="00B068F9">
        <w:rPr>
          <w:rFonts w:ascii="Times New Roman" w:hAnsi="Times New Roman" w:cs="Times New Roman"/>
          <w:sz w:val="24"/>
          <w:szCs w:val="24"/>
        </w:rPr>
        <w:t>Yaitu pajak yang dibebankan pemerintah kepada bank yang</w:t>
      </w:r>
      <w:r>
        <w:rPr>
          <w:rFonts w:ascii="Times New Roman" w:hAnsi="Times New Roman" w:cs="Times New Roman"/>
          <w:sz w:val="24"/>
          <w:szCs w:val="24"/>
        </w:rPr>
        <w:t xml:space="preserve"> memberikan</w:t>
      </w:r>
      <w:r w:rsidRPr="00B068F9">
        <w:rPr>
          <w:rFonts w:ascii="Times New Roman" w:hAnsi="Times New Roman" w:cs="Times New Roman"/>
          <w:sz w:val="24"/>
          <w:szCs w:val="24"/>
        </w:rPr>
        <w:t xml:space="preserve"> fasilitas kredit kepada nasabahnya.</w:t>
      </w:r>
    </w:p>
    <w:p w:rsidR="003E78DA" w:rsidRDefault="003E78DA" w:rsidP="003E78DA">
      <w:pPr>
        <w:tabs>
          <w:tab w:val="left" w:pos="284"/>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3E78DA" w:rsidRPr="003E506D" w:rsidRDefault="003E78DA" w:rsidP="003E78DA">
      <w:pPr>
        <w:tabs>
          <w:tab w:val="left" w:pos="284"/>
        </w:tabs>
        <w:autoSpaceDE w:val="0"/>
        <w:autoSpaceDN w:val="0"/>
        <w:adjustRightInd w:val="0"/>
        <w:spacing w:after="0" w:line="480" w:lineRule="auto"/>
        <w:jc w:val="both"/>
        <w:rPr>
          <w:rFonts w:ascii="Times New Roman" w:hAnsi="Times New Roman" w:cs="Times New Roman"/>
          <w:b/>
          <w:sz w:val="24"/>
          <w:szCs w:val="24"/>
        </w:rPr>
      </w:pPr>
      <w:r w:rsidRPr="00F44464">
        <w:rPr>
          <w:rFonts w:ascii="Times New Roman" w:hAnsi="Times New Roman" w:cs="Times New Roman"/>
          <w:b/>
          <w:sz w:val="24"/>
          <w:szCs w:val="24"/>
        </w:rPr>
        <w:t xml:space="preserve"> 2.1.4.5 Jenis-jenis Pembebanan Suku Bunga Kredit </w:t>
      </w:r>
    </w:p>
    <w:p w:rsidR="003E78DA" w:rsidRDefault="003E78DA" w:rsidP="003E78DA">
      <w:pPr>
        <w:pStyle w:val="ListParagraph"/>
        <w:autoSpaceDE w:val="0"/>
        <w:autoSpaceDN w:val="0"/>
        <w:adjustRightInd w:val="0"/>
        <w:spacing w:after="0" w:line="48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Menurut Kasmir (2013:160) bahwa pembebanan suku bunga kredit dibedakan pada jenis kreditnya. Penggunaan metode perhitungan, sangat mempengaruhi jumlah bunga yang akan dibayar. Jumlah bunga yang dibayar akan mempengaruhi jumlah angsuran perbulan, dimana jumlah angsuran terdiri dari  utang/ pinjaman pokok dan bunga. Adapun pembebanan bunga yang dimaksud adalah sebagai berikut :</w:t>
      </w:r>
    </w:p>
    <w:p w:rsidR="003E78DA" w:rsidRPr="00F352C2" w:rsidRDefault="003E78DA" w:rsidP="00FA590B">
      <w:pPr>
        <w:pStyle w:val="ListParagraph"/>
        <w:numPr>
          <w:ilvl w:val="0"/>
          <w:numId w:val="61"/>
        </w:numPr>
        <w:autoSpaceDE w:val="0"/>
        <w:autoSpaceDN w:val="0"/>
        <w:adjustRightInd w:val="0"/>
        <w:spacing w:after="0" w:line="480" w:lineRule="auto"/>
        <w:ind w:left="1276" w:hanging="425"/>
        <w:jc w:val="both"/>
        <w:rPr>
          <w:rFonts w:ascii="Times New Roman" w:hAnsi="Times New Roman" w:cs="Times New Roman"/>
          <w:i/>
          <w:sz w:val="24"/>
          <w:szCs w:val="24"/>
        </w:rPr>
      </w:pPr>
      <w:r w:rsidRPr="00F352C2">
        <w:rPr>
          <w:rFonts w:ascii="Times New Roman" w:hAnsi="Times New Roman" w:cs="Times New Roman"/>
          <w:i/>
          <w:sz w:val="24"/>
          <w:szCs w:val="24"/>
        </w:rPr>
        <w:t>Flat rate</w:t>
      </w:r>
    </w:p>
    <w:p w:rsidR="003E78DA" w:rsidRDefault="003E78DA" w:rsidP="003E78DA">
      <w:pPr>
        <w:pStyle w:val="ListParagraph"/>
        <w:autoSpaceDE w:val="0"/>
        <w:autoSpaceDN w:val="0"/>
        <w:adjustRightInd w:val="0"/>
        <w:spacing w:after="0" w:line="480" w:lineRule="auto"/>
        <w:ind w:left="1222"/>
        <w:jc w:val="both"/>
        <w:rPr>
          <w:rFonts w:ascii="Times New Roman" w:hAnsi="Times New Roman" w:cs="Times New Roman"/>
          <w:sz w:val="24"/>
          <w:szCs w:val="24"/>
        </w:rPr>
      </w:pPr>
      <w:r>
        <w:rPr>
          <w:rFonts w:ascii="Times New Roman" w:hAnsi="Times New Roman" w:cs="Times New Roman"/>
          <w:sz w:val="24"/>
          <w:szCs w:val="24"/>
        </w:rPr>
        <w:t xml:space="preserve">Pembebanan bunga setiap  bulan tetap karena dihitung dari metode pokok pinjaman awal. Demikian pula dengan pokok pinjaman setiap bulan juga dibayar sama sehingga angsuran setiap bulan juga sama sampai kredit tersebut lunas. Jenis </w:t>
      </w:r>
      <w:r w:rsidRPr="00AE7ACC">
        <w:rPr>
          <w:rFonts w:ascii="Times New Roman" w:hAnsi="Times New Roman" w:cs="Times New Roman"/>
          <w:i/>
          <w:sz w:val="24"/>
          <w:szCs w:val="24"/>
        </w:rPr>
        <w:t>flate rate</w:t>
      </w:r>
      <w:r>
        <w:rPr>
          <w:rFonts w:ascii="Times New Roman" w:hAnsi="Times New Roman" w:cs="Times New Roman"/>
          <w:sz w:val="24"/>
          <w:szCs w:val="24"/>
        </w:rPr>
        <w:t xml:space="preserve"> ini diberikan kepada kredit yang bersifat konsumtif seperti pembelian tempat tinggal (rumah), pembelian mobil pribadi atau lainnya.</w:t>
      </w:r>
    </w:p>
    <w:p w:rsidR="003E78DA" w:rsidRPr="00F352C2" w:rsidRDefault="003E78DA" w:rsidP="00FA590B">
      <w:pPr>
        <w:pStyle w:val="ListParagraph"/>
        <w:numPr>
          <w:ilvl w:val="0"/>
          <w:numId w:val="61"/>
        </w:numPr>
        <w:autoSpaceDE w:val="0"/>
        <w:autoSpaceDN w:val="0"/>
        <w:adjustRightInd w:val="0"/>
        <w:spacing w:after="0" w:line="480" w:lineRule="auto"/>
        <w:ind w:left="1276" w:hanging="425"/>
        <w:jc w:val="both"/>
        <w:rPr>
          <w:rFonts w:ascii="Times New Roman" w:hAnsi="Times New Roman" w:cs="Times New Roman"/>
          <w:i/>
          <w:sz w:val="24"/>
          <w:szCs w:val="24"/>
        </w:rPr>
      </w:pPr>
      <w:r w:rsidRPr="00F352C2">
        <w:rPr>
          <w:rFonts w:ascii="Times New Roman" w:hAnsi="Times New Roman" w:cs="Times New Roman"/>
          <w:i/>
          <w:sz w:val="24"/>
          <w:szCs w:val="24"/>
        </w:rPr>
        <w:t>Sliding rate</w:t>
      </w:r>
    </w:p>
    <w:p w:rsidR="003E78DA" w:rsidRDefault="003E78DA" w:rsidP="003E78DA">
      <w:pPr>
        <w:pStyle w:val="ListParagraph"/>
        <w:autoSpaceDE w:val="0"/>
        <w:autoSpaceDN w:val="0"/>
        <w:adjustRightInd w:val="0"/>
        <w:spacing w:after="0" w:line="480" w:lineRule="auto"/>
        <w:ind w:left="1222"/>
        <w:jc w:val="both"/>
        <w:rPr>
          <w:rFonts w:ascii="Times New Roman" w:hAnsi="Times New Roman" w:cs="Times New Roman"/>
          <w:sz w:val="24"/>
          <w:szCs w:val="24"/>
        </w:rPr>
      </w:pPr>
      <w:r>
        <w:rPr>
          <w:rFonts w:ascii="Times New Roman" w:hAnsi="Times New Roman" w:cs="Times New Roman"/>
          <w:sz w:val="24"/>
          <w:szCs w:val="24"/>
        </w:rPr>
        <w:lastRenderedPageBreak/>
        <w:t xml:space="preserve">Pembebanan bunga setiap bulan di hitung dari sisa pinjamannya sehingga jumlah bunga yang dibayar nasabah sesuai dengan turunnya pokok pinjaman. Akan tetapi, pembayaran pokok pinjaman setiap bulan sama. Angsuran (pokok pinjaman ditambah bunga), otomatis dari bulan ke bulan semakin menurun. Jenis </w:t>
      </w:r>
      <w:r w:rsidRPr="00AE7ACC">
        <w:rPr>
          <w:rFonts w:ascii="Times New Roman" w:hAnsi="Times New Roman" w:cs="Times New Roman"/>
          <w:i/>
          <w:sz w:val="24"/>
          <w:szCs w:val="24"/>
        </w:rPr>
        <w:t>sliding rate</w:t>
      </w:r>
      <w:r>
        <w:rPr>
          <w:rFonts w:ascii="Times New Roman" w:hAnsi="Times New Roman" w:cs="Times New Roman"/>
          <w:i/>
          <w:sz w:val="24"/>
          <w:szCs w:val="24"/>
        </w:rPr>
        <w:t xml:space="preserve"> </w:t>
      </w:r>
      <w:r>
        <w:rPr>
          <w:rFonts w:ascii="Times New Roman" w:hAnsi="Times New Roman" w:cs="Times New Roman"/>
          <w:sz w:val="24"/>
          <w:szCs w:val="24"/>
        </w:rPr>
        <w:t>ini biasanya diberikan kepada sektor produktif.</w:t>
      </w:r>
    </w:p>
    <w:p w:rsidR="003E78DA" w:rsidRDefault="003E78DA" w:rsidP="003E78DA">
      <w:pPr>
        <w:pStyle w:val="ListParagraph"/>
        <w:autoSpaceDE w:val="0"/>
        <w:autoSpaceDN w:val="0"/>
        <w:adjustRightInd w:val="0"/>
        <w:spacing w:after="0" w:line="480" w:lineRule="auto"/>
        <w:ind w:left="1211"/>
        <w:jc w:val="both"/>
        <w:rPr>
          <w:rFonts w:ascii="Times New Roman" w:hAnsi="Times New Roman" w:cs="Times New Roman"/>
          <w:i/>
          <w:sz w:val="24"/>
          <w:szCs w:val="24"/>
        </w:rPr>
      </w:pPr>
    </w:p>
    <w:p w:rsidR="003E78DA" w:rsidRDefault="003E78DA" w:rsidP="003E78DA">
      <w:pPr>
        <w:pStyle w:val="ListParagraph"/>
        <w:autoSpaceDE w:val="0"/>
        <w:autoSpaceDN w:val="0"/>
        <w:adjustRightInd w:val="0"/>
        <w:spacing w:after="0" w:line="480" w:lineRule="auto"/>
        <w:ind w:left="1211"/>
        <w:jc w:val="both"/>
        <w:rPr>
          <w:rFonts w:ascii="Times New Roman" w:hAnsi="Times New Roman" w:cs="Times New Roman"/>
          <w:i/>
          <w:sz w:val="24"/>
          <w:szCs w:val="24"/>
        </w:rPr>
      </w:pPr>
    </w:p>
    <w:p w:rsidR="003E78DA" w:rsidRDefault="003E78DA" w:rsidP="003E78DA">
      <w:pPr>
        <w:pStyle w:val="ListParagraph"/>
        <w:autoSpaceDE w:val="0"/>
        <w:autoSpaceDN w:val="0"/>
        <w:adjustRightInd w:val="0"/>
        <w:spacing w:after="0" w:line="480" w:lineRule="auto"/>
        <w:ind w:left="600"/>
        <w:jc w:val="both"/>
        <w:rPr>
          <w:rFonts w:ascii="Times New Roman" w:hAnsi="Times New Roman" w:cs="Times New Roman"/>
          <w:i/>
          <w:sz w:val="24"/>
          <w:szCs w:val="24"/>
        </w:rPr>
      </w:pPr>
    </w:p>
    <w:p w:rsidR="003E78DA" w:rsidRDefault="003E78DA" w:rsidP="00FA590B">
      <w:pPr>
        <w:pStyle w:val="ListParagraph"/>
        <w:numPr>
          <w:ilvl w:val="0"/>
          <w:numId w:val="61"/>
        </w:numPr>
        <w:autoSpaceDE w:val="0"/>
        <w:autoSpaceDN w:val="0"/>
        <w:adjustRightInd w:val="0"/>
        <w:spacing w:after="0" w:line="480" w:lineRule="auto"/>
        <w:ind w:left="1276" w:hanging="425"/>
        <w:jc w:val="both"/>
        <w:rPr>
          <w:rFonts w:ascii="Times New Roman" w:hAnsi="Times New Roman" w:cs="Times New Roman"/>
          <w:i/>
          <w:sz w:val="24"/>
          <w:szCs w:val="24"/>
        </w:rPr>
      </w:pPr>
      <w:r w:rsidRPr="00AE7ACC">
        <w:rPr>
          <w:rFonts w:ascii="Times New Roman" w:hAnsi="Times New Roman" w:cs="Times New Roman"/>
          <w:i/>
          <w:sz w:val="24"/>
          <w:szCs w:val="24"/>
        </w:rPr>
        <w:t xml:space="preserve">Floating rate </w:t>
      </w:r>
    </w:p>
    <w:p w:rsidR="003E78DA" w:rsidRDefault="003E78DA" w:rsidP="003E78DA">
      <w:pPr>
        <w:pStyle w:val="ListParagraph"/>
        <w:autoSpaceDE w:val="0"/>
        <w:autoSpaceDN w:val="0"/>
        <w:adjustRightInd w:val="0"/>
        <w:spacing w:after="0" w:line="480" w:lineRule="auto"/>
        <w:ind w:left="1222"/>
        <w:jc w:val="both"/>
        <w:rPr>
          <w:rFonts w:ascii="Times New Roman" w:hAnsi="Times New Roman" w:cs="Times New Roman"/>
          <w:sz w:val="24"/>
          <w:szCs w:val="24"/>
        </w:rPr>
      </w:pPr>
      <w:r>
        <w:rPr>
          <w:rFonts w:ascii="Times New Roman" w:hAnsi="Times New Roman" w:cs="Times New Roman"/>
          <w:sz w:val="24"/>
          <w:szCs w:val="24"/>
        </w:rPr>
        <w:t xml:space="preserve">Metode </w:t>
      </w:r>
      <w:r w:rsidRPr="00AE7ACC">
        <w:rPr>
          <w:rFonts w:ascii="Times New Roman" w:hAnsi="Times New Roman" w:cs="Times New Roman"/>
          <w:i/>
          <w:sz w:val="24"/>
          <w:szCs w:val="24"/>
        </w:rPr>
        <w:t>floating rate</w:t>
      </w:r>
      <w:r>
        <w:rPr>
          <w:rFonts w:ascii="Times New Roman" w:hAnsi="Times New Roman" w:cs="Times New Roman"/>
          <w:sz w:val="24"/>
          <w:szCs w:val="24"/>
        </w:rPr>
        <w:t xml:space="preserve"> menetapkan besar kecilnya bunga kredit dikaitkan dengan bunga yang berlaku di pasar uang, sehingga bunga yang setiap bulan sangat bergantung dari bunga pasar uang pada bulan tersebut. Jumlah bunga yang dibayarkan dapat lebih tinggi, lebih rendah atau sama dari bulan sebelumnya. Pada akhirnya hal ini juga berpengaruh terhadap angsuran setiap bulan yang bisa tetap, naik atau turun.</w:t>
      </w:r>
    </w:p>
    <w:p w:rsidR="003E78DA" w:rsidRDefault="003E78DA" w:rsidP="003E78DA">
      <w:pPr>
        <w:tabs>
          <w:tab w:val="left" w:pos="993"/>
        </w:tabs>
        <w:autoSpaceDE w:val="0"/>
        <w:autoSpaceDN w:val="0"/>
        <w:adjustRightInd w:val="0"/>
        <w:spacing w:after="0" w:line="480" w:lineRule="auto"/>
        <w:rPr>
          <w:rFonts w:ascii="Times New Roman" w:hAnsi="Times New Roman" w:cs="Times New Roman"/>
          <w:b/>
          <w:sz w:val="24"/>
          <w:szCs w:val="24"/>
        </w:rPr>
      </w:pPr>
    </w:p>
    <w:p w:rsidR="003E78DA" w:rsidRPr="00B36683" w:rsidRDefault="003E78DA" w:rsidP="003E78DA">
      <w:pPr>
        <w:tabs>
          <w:tab w:val="left" w:pos="993"/>
        </w:tabs>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  </w:t>
      </w:r>
      <w:r w:rsidRPr="00B36683">
        <w:rPr>
          <w:rFonts w:ascii="Times New Roman" w:hAnsi="Times New Roman" w:cs="Times New Roman"/>
          <w:b/>
          <w:sz w:val="24"/>
          <w:szCs w:val="24"/>
        </w:rPr>
        <w:t xml:space="preserve">2.1.5   </w:t>
      </w:r>
      <w:r>
        <w:rPr>
          <w:rFonts w:ascii="Times New Roman" w:hAnsi="Times New Roman" w:cs="Times New Roman"/>
          <w:b/>
          <w:sz w:val="24"/>
          <w:szCs w:val="24"/>
        </w:rPr>
        <w:t xml:space="preserve"> </w:t>
      </w:r>
      <w:r w:rsidRPr="00B36683">
        <w:rPr>
          <w:rFonts w:ascii="Times New Roman" w:hAnsi="Times New Roman" w:cs="Times New Roman"/>
          <w:b/>
          <w:sz w:val="24"/>
          <w:szCs w:val="24"/>
        </w:rPr>
        <w:t>Tinjauan Umum Tentang Profitabilitas</w:t>
      </w:r>
    </w:p>
    <w:p w:rsidR="003E78DA" w:rsidRDefault="003E78DA" w:rsidP="003E78DA">
      <w:pPr>
        <w:autoSpaceDE w:val="0"/>
        <w:autoSpaceDN w:val="0"/>
        <w:adjustRightInd w:val="0"/>
        <w:spacing w:after="0" w:line="480" w:lineRule="auto"/>
        <w:ind w:left="142"/>
        <w:rPr>
          <w:rFonts w:ascii="Times New Roman" w:hAnsi="Times New Roman" w:cs="Times New Roman"/>
          <w:b/>
          <w:sz w:val="24"/>
          <w:szCs w:val="24"/>
        </w:rPr>
      </w:pPr>
      <w:r>
        <w:rPr>
          <w:rFonts w:ascii="Times New Roman" w:hAnsi="Times New Roman" w:cs="Times New Roman"/>
          <w:b/>
          <w:sz w:val="24"/>
          <w:szCs w:val="24"/>
        </w:rPr>
        <w:t>2.1.5.1 Pengertian Profitabilitas</w:t>
      </w:r>
    </w:p>
    <w:p w:rsidR="003E78DA" w:rsidRDefault="003E78DA" w:rsidP="003E78DA">
      <w:pPr>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Profitabilitas merupakan alat yang digunakan untuk menganalisis kinerja manajemen, tingkat profitabilitas akan menggambarkan posisi laba perusahaan. Para investor di pasar modal sangat memperhatikan kemampuan perusahaan dalam menghasilkan dan meningkatkan laba, hal ini merupakan daya tarik bagi investor dalam melakukan jual beli saham. Oleh karena itu manajemen harus mampu memenuhi target yang telah ditetapkan.</w:t>
      </w:r>
    </w:p>
    <w:p w:rsidR="003E78DA" w:rsidRDefault="003E78DA" w:rsidP="003E78DA">
      <w:pPr>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lastRenderedPageBreak/>
        <w:t xml:space="preserve">            Menurut Kasmir (2008:196), Rasio profitabilitas merupakan rasio untuk menilai kemampuan perusahaan dalam memperoleh keuntungan, rasio ini juga memberikan ukuran tingkat efektifitas manajemen suatu perusahaan. Hal ini ditunjukan oleh laba yang dihasilkan dari penjualan dan pendapatan investasi. Pada dasarnya penggunaan rasio ini untuk menunjukkan tingkat efesiensi suatu perusahaan.</w:t>
      </w: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p>
    <w:p w:rsidR="003E78DA" w:rsidRDefault="003E78DA" w:rsidP="003E78DA">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2.1.5.2  Tujuan dan Manfaat Profitabilitas</w:t>
      </w:r>
    </w:p>
    <w:p w:rsidR="003E78DA" w:rsidRDefault="003E78DA" w:rsidP="003E78DA">
      <w:pPr>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Manfaat rasio profitabilitas tidak terbatas hanya pada pemilik usaha atau manajemen saja, tetapi juga bagi pihak luar perusahaan, terutama pihak-pihak yang memiliki hubungan atau kepentingan dengan perusahaan.</w:t>
      </w:r>
    </w:p>
    <w:p w:rsidR="003E78DA" w:rsidRDefault="003E78DA" w:rsidP="003E78DA">
      <w:pPr>
        <w:autoSpaceDE w:val="0"/>
        <w:autoSpaceDN w:val="0"/>
        <w:adjustRightInd w:val="0"/>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Kasmir (2008:197), menyatakan bahwa tujuan dan manfaat penggunaan rasio profitabilitas bagi perusahaan maupun bagi pihak luar perusahaan sebagai berikut :</w:t>
      </w:r>
    </w:p>
    <w:p w:rsidR="003E78DA" w:rsidRDefault="003E78DA" w:rsidP="00FA590B">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mengukur atau menghitung laba yang diperoleh perusahaan dalam satu periode tertentu.</w:t>
      </w:r>
    </w:p>
    <w:p w:rsidR="003E78DA" w:rsidRDefault="003E78DA" w:rsidP="00FA590B">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posisi laba perusahaan tahun sebelumnya dengan tahun sekarang.</w:t>
      </w:r>
    </w:p>
    <w:p w:rsidR="003E78DA" w:rsidRDefault="003E78DA" w:rsidP="00FA590B">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perkembangan laba dari waktu ke waktu.</w:t>
      </w:r>
    </w:p>
    <w:p w:rsidR="003E78DA" w:rsidRDefault="003E78DA" w:rsidP="00FA590B">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besarnya laba bersih sesudah pajak dengan modal sendiri.</w:t>
      </w:r>
    </w:p>
    <w:p w:rsidR="003E78DA" w:rsidRDefault="003E78DA" w:rsidP="00FA590B">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mengukur produktivitas seluruh dana perusahaan yang digunakan baik modal pinjaman maupun modal sendiri.</w:t>
      </w:r>
    </w:p>
    <w:p w:rsidR="003E78DA" w:rsidRDefault="003E78DA" w:rsidP="00FA590B">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mengukur produktivitas dari seluruh dana perusahaan yag digunakan baik modal sendiri.</w:t>
      </w:r>
    </w:p>
    <w:p w:rsidR="003E78DA" w:rsidRDefault="003E78DA" w:rsidP="003E78DA">
      <w:pPr>
        <w:pStyle w:val="ListParagraph"/>
        <w:autoSpaceDE w:val="0"/>
        <w:autoSpaceDN w:val="0"/>
        <w:adjustRightInd w:val="0"/>
        <w:spacing w:after="0" w:line="480" w:lineRule="auto"/>
        <w:ind w:left="502"/>
        <w:jc w:val="both"/>
        <w:rPr>
          <w:rFonts w:ascii="Times New Roman" w:hAnsi="Times New Roman" w:cs="Times New Roman"/>
          <w:sz w:val="24"/>
          <w:szCs w:val="24"/>
        </w:rPr>
      </w:pPr>
      <w:r>
        <w:rPr>
          <w:rFonts w:ascii="Times New Roman" w:hAnsi="Times New Roman" w:cs="Times New Roman"/>
          <w:sz w:val="24"/>
          <w:szCs w:val="24"/>
        </w:rPr>
        <w:t xml:space="preserve">          Penggunaan rasio profitabilitas dapat dilakukan dengan menggunakan perbandingan antara berbagai komponen yang ada di laporan keuangan, terutama keuangan neraca dan </w:t>
      </w:r>
      <w:r>
        <w:rPr>
          <w:rFonts w:ascii="Times New Roman" w:hAnsi="Times New Roman" w:cs="Times New Roman"/>
          <w:sz w:val="24"/>
          <w:szCs w:val="24"/>
        </w:rPr>
        <w:lastRenderedPageBreak/>
        <w:t>laporan laba rugi. Pengukuran dapat dilakukan untuk beberapa periode operasi. Tujuannya adalah agar terlihat perkembangan posisi keuangan perusahaan dalam rentang waktu tertentu, baik penurunan atau kenaikan, sekaligus sebagai evaluasi terhadap kinerja manajemen sehingga dapat diketahui penyebab dari perubahan kondisi keuangan perusahaan tersebut, semakin lengkap jenis rasio yang digunakan, semakin sempurna hasil yang akan dicapai, sehingga posisi dan kondisi tingkat profitablitas perusahaan dapat diketahui secara sempurna.</w:t>
      </w: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Pr="00FB684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 2.1.5.3   </w:t>
      </w:r>
      <w:r w:rsidRPr="00FB684A">
        <w:rPr>
          <w:rFonts w:ascii="Times New Roman" w:hAnsi="Times New Roman" w:cs="Times New Roman"/>
          <w:b/>
          <w:sz w:val="24"/>
          <w:szCs w:val="24"/>
        </w:rPr>
        <w:t xml:space="preserve">Jenis-jenis Rasio Profitabilitas </w:t>
      </w:r>
    </w:p>
    <w:p w:rsidR="003E78DA" w:rsidRDefault="003E78DA" w:rsidP="003E78DA">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Menurut Pandia (2012:71), bahwa pendekatan penilaian kuantitatif dan kualitatif  faktor rentabilitas dapat dilakukan melalui penilaian terhadap komponen-komponen berikut :</w:t>
      </w:r>
    </w:p>
    <w:p w:rsidR="003E78DA" w:rsidRPr="00857381" w:rsidRDefault="003E78DA" w:rsidP="00FA590B">
      <w:pPr>
        <w:pStyle w:val="ListParagraph"/>
        <w:numPr>
          <w:ilvl w:val="0"/>
          <w:numId w:val="62"/>
        </w:numPr>
        <w:tabs>
          <w:tab w:val="left" w:pos="1134"/>
        </w:tabs>
        <w:autoSpaceDE w:val="0"/>
        <w:autoSpaceDN w:val="0"/>
        <w:adjustRightInd w:val="0"/>
        <w:spacing w:after="0" w:line="480" w:lineRule="auto"/>
        <w:ind w:left="1134"/>
        <w:jc w:val="both"/>
        <w:rPr>
          <w:rFonts w:ascii="Times New Roman" w:hAnsi="Times New Roman" w:cs="Times New Roman"/>
          <w:b/>
          <w:sz w:val="24"/>
          <w:szCs w:val="24"/>
        </w:rPr>
      </w:pPr>
      <w:r w:rsidRPr="00857381">
        <w:rPr>
          <w:rFonts w:ascii="Times New Roman" w:hAnsi="Times New Roman" w:cs="Times New Roman"/>
          <w:i/>
          <w:sz w:val="24"/>
          <w:szCs w:val="24"/>
        </w:rPr>
        <w:t>Return On Assets</w:t>
      </w:r>
      <w:r w:rsidRPr="00857381">
        <w:rPr>
          <w:rFonts w:ascii="Times New Roman" w:hAnsi="Times New Roman" w:cs="Times New Roman"/>
          <w:sz w:val="24"/>
          <w:szCs w:val="24"/>
        </w:rPr>
        <w:t xml:space="preserve"> (ROA)</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sidRPr="00FB684A">
        <w:rPr>
          <w:rFonts w:ascii="Times New Roman" w:hAnsi="Times New Roman" w:cs="Times New Roman"/>
          <w:i/>
          <w:sz w:val="24"/>
          <w:szCs w:val="24"/>
        </w:rPr>
        <w:t>Return On Assets</w:t>
      </w:r>
      <w:r>
        <w:rPr>
          <w:rFonts w:ascii="Times New Roman" w:hAnsi="Times New Roman" w:cs="Times New Roman"/>
          <w:sz w:val="24"/>
          <w:szCs w:val="24"/>
        </w:rPr>
        <w:t xml:space="preserve"> adalah rasio yang menunjukkan perbandingan antara laba (sebelum pajak) dengan total aset bank, rasio ini menunjukkan tingkat efisiensi pengelolaan aset yang dilakukan oleh bank yang bersangkutan. </w:t>
      </w:r>
      <w:r w:rsidRPr="00FB684A">
        <w:rPr>
          <w:rFonts w:ascii="Times New Roman" w:hAnsi="Times New Roman" w:cs="Times New Roman"/>
          <w:i/>
          <w:sz w:val="24"/>
          <w:szCs w:val="24"/>
        </w:rPr>
        <w:t>Return On Assets</w:t>
      </w:r>
      <w:r>
        <w:rPr>
          <w:rFonts w:ascii="Times New Roman" w:hAnsi="Times New Roman" w:cs="Times New Roman"/>
          <w:sz w:val="24"/>
          <w:szCs w:val="24"/>
        </w:rPr>
        <w:t xml:space="preserve"> (ROA) merupakan indikator kemampuan perbankan untuk memperoleh laba atas sejumlah aset yang dimiliki oleh bank.</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Rasio </w:t>
      </w:r>
      <w:r w:rsidRPr="00FB684A">
        <w:rPr>
          <w:rFonts w:ascii="Times New Roman" w:hAnsi="Times New Roman" w:cs="Times New Roman"/>
          <w:i/>
          <w:sz w:val="24"/>
          <w:szCs w:val="24"/>
        </w:rPr>
        <w:t>Return On Assets</w:t>
      </w:r>
      <w:r>
        <w:rPr>
          <w:rFonts w:ascii="Times New Roman" w:hAnsi="Times New Roman" w:cs="Times New Roman"/>
          <w:i/>
          <w:sz w:val="24"/>
          <w:szCs w:val="24"/>
        </w:rPr>
        <w:t xml:space="preserve"> </w:t>
      </w:r>
      <w:r>
        <w:rPr>
          <w:rFonts w:ascii="Times New Roman" w:hAnsi="Times New Roman" w:cs="Times New Roman"/>
          <w:sz w:val="24"/>
          <w:szCs w:val="24"/>
        </w:rPr>
        <w:t>(ROA) menurut SEBI No.6/23/DPNP Tahun 2004 dapat dirumuskan sebagai berikut :</w:t>
      </w:r>
    </w:p>
    <w:p w:rsidR="003E78DA" w:rsidRDefault="003E78DA" w:rsidP="003E78DA">
      <w:pPr>
        <w:pStyle w:val="ListParagraph"/>
        <w:autoSpaceDE w:val="0"/>
        <w:autoSpaceDN w:val="0"/>
        <w:adjustRightInd w:val="0"/>
        <w:spacing w:after="0" w:line="360" w:lineRule="auto"/>
        <w:ind w:left="1080"/>
        <w:jc w:val="both"/>
        <w:rPr>
          <w:rFonts w:ascii="Times New Roman" w:hAnsi="Times New Roman" w:cs="Times New Roman"/>
          <w:b/>
          <w:sz w:val="24"/>
          <w:szCs w:val="24"/>
        </w:rPr>
      </w:pPr>
      <w:r w:rsidRPr="00551451">
        <w:rPr>
          <w:rFonts w:ascii="Times New Roman" w:hAnsi="Times New Roman" w:cs="Times New Roman"/>
          <w:b/>
          <w:sz w:val="24"/>
          <w:szCs w:val="24"/>
        </w:rPr>
        <w:t>ROA</w:t>
      </w:r>
      <m:oMath>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Laba sebelum pajak</m:t>
            </m:r>
          </m:num>
          <m:den>
            <m:r>
              <m:rPr>
                <m:sty m:val="bi"/>
              </m:rPr>
              <w:rPr>
                <w:rFonts w:ascii="Cambria Math" w:hAnsi="Cambria Math" w:cs="Times New Roman"/>
                <w:sz w:val="28"/>
                <w:szCs w:val="28"/>
              </w:rPr>
              <m:t>Total aset (rata-rata)</m:t>
            </m:r>
          </m:den>
        </m:f>
      </m:oMath>
      <w:r w:rsidRPr="001D5A0C">
        <w:rPr>
          <w:rFonts w:ascii="Times New Roman" w:hAnsi="Times New Roman" w:cs="Times New Roman"/>
          <w:b/>
          <w:sz w:val="28"/>
          <w:szCs w:val="28"/>
        </w:rPr>
        <w:t xml:space="preserve"> </w:t>
      </w:r>
      <m:oMath>
        <m:r>
          <m:rPr>
            <m:sty m:val="bi"/>
          </m:rPr>
          <w:rPr>
            <w:rFonts w:ascii="Cambria Math" w:hAnsi="Cambria Math" w:cs="Times New Roman"/>
            <w:sz w:val="24"/>
            <w:szCs w:val="24"/>
          </w:rPr>
          <m:t>×100%</m:t>
        </m:r>
      </m:oMath>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Dalam menentukan peringkat pada komponen ini, maka harus diketahui nilai ROA terlebih dahulu. Peringkat perolehan ROA terdiri dari lima kategori. Semakin kecil </w:t>
      </w:r>
      <w:r>
        <w:rPr>
          <w:rFonts w:ascii="Times New Roman" w:hAnsi="Times New Roman" w:cs="Times New Roman"/>
          <w:sz w:val="24"/>
          <w:szCs w:val="24"/>
        </w:rPr>
        <w:lastRenderedPageBreak/>
        <w:t>peringkat ROA bank, maka semakin bagus karena bank memiliki laba yang semakin besar</w:t>
      </w:r>
    </w:p>
    <w:p w:rsidR="003E78DA" w:rsidRDefault="003E78DA" w:rsidP="003E78DA">
      <w:pPr>
        <w:pStyle w:val="ListParagraph"/>
        <w:autoSpaceDE w:val="0"/>
        <w:autoSpaceDN w:val="0"/>
        <w:adjustRightInd w:val="0"/>
        <w:spacing w:after="0" w:line="480" w:lineRule="auto"/>
        <w:ind w:left="1080"/>
        <w:jc w:val="center"/>
        <w:rPr>
          <w:rFonts w:ascii="Times New Roman" w:hAnsi="Times New Roman" w:cs="Times New Roman"/>
          <w:b/>
          <w:sz w:val="24"/>
          <w:szCs w:val="24"/>
        </w:rPr>
      </w:pPr>
    </w:p>
    <w:p w:rsidR="003E78DA" w:rsidRPr="008019AD" w:rsidRDefault="003E78DA" w:rsidP="003E78DA">
      <w:pPr>
        <w:pStyle w:val="ListParagraph"/>
        <w:autoSpaceDE w:val="0"/>
        <w:autoSpaceDN w:val="0"/>
        <w:adjustRightInd w:val="0"/>
        <w:spacing w:after="0" w:line="480" w:lineRule="auto"/>
        <w:ind w:left="1080"/>
        <w:jc w:val="center"/>
        <w:rPr>
          <w:rFonts w:ascii="Times New Roman" w:hAnsi="Times New Roman" w:cs="Times New Roman"/>
          <w:sz w:val="24"/>
          <w:szCs w:val="24"/>
        </w:rPr>
      </w:pPr>
      <w:r w:rsidRPr="008019AD">
        <w:rPr>
          <w:rFonts w:ascii="Times New Roman" w:hAnsi="Times New Roman" w:cs="Times New Roman"/>
          <w:b/>
          <w:sz w:val="24"/>
          <w:szCs w:val="24"/>
        </w:rPr>
        <w:t>Tabel 2.1</w:t>
      </w:r>
    </w:p>
    <w:p w:rsidR="003E78DA" w:rsidRDefault="003E78DA" w:rsidP="003E78DA">
      <w:pPr>
        <w:autoSpaceDE w:val="0"/>
        <w:autoSpaceDN w:val="0"/>
        <w:adjustRightInd w:val="0"/>
        <w:spacing w:after="0" w:line="480" w:lineRule="auto"/>
        <w:jc w:val="center"/>
        <w:rPr>
          <w:rFonts w:ascii="Times New Roman" w:hAnsi="Times New Roman" w:cs="Times New Roman"/>
          <w:b/>
          <w:i/>
          <w:sz w:val="24"/>
          <w:szCs w:val="24"/>
        </w:rPr>
      </w:pPr>
      <w:r w:rsidRPr="00142A99">
        <w:rPr>
          <w:rFonts w:ascii="Times New Roman" w:hAnsi="Times New Roman" w:cs="Times New Roman"/>
          <w:b/>
          <w:sz w:val="24"/>
          <w:szCs w:val="24"/>
        </w:rPr>
        <w:t xml:space="preserve">Peringkat </w:t>
      </w:r>
      <w:r w:rsidRPr="00142A99">
        <w:rPr>
          <w:rFonts w:ascii="Times New Roman" w:hAnsi="Times New Roman" w:cs="Times New Roman"/>
          <w:b/>
          <w:i/>
          <w:sz w:val="24"/>
          <w:szCs w:val="24"/>
        </w:rPr>
        <w:t>Return On Assets</w:t>
      </w:r>
    </w:p>
    <w:tbl>
      <w:tblPr>
        <w:tblW w:w="8305"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1746"/>
        <w:gridCol w:w="1442"/>
        <w:gridCol w:w="1710"/>
        <w:gridCol w:w="1440"/>
      </w:tblGrid>
      <w:tr w:rsidR="003E78DA" w:rsidTr="007B182D">
        <w:trPr>
          <w:trHeight w:val="687"/>
        </w:trPr>
        <w:tc>
          <w:tcPr>
            <w:tcW w:w="8305" w:type="dxa"/>
            <w:gridSpan w:val="5"/>
          </w:tcPr>
          <w:p w:rsidR="003E78DA" w:rsidRPr="00AE367F" w:rsidRDefault="003E78DA" w:rsidP="007B182D">
            <w:pPr>
              <w:jc w:val="center"/>
              <w:rPr>
                <w:rFonts w:ascii="Times New Roman" w:hAnsi="Times New Roman" w:cs="Times New Roman"/>
                <w:sz w:val="24"/>
                <w:szCs w:val="24"/>
              </w:rPr>
            </w:pPr>
            <w:r>
              <w:rPr>
                <w:rFonts w:ascii="Times New Roman" w:hAnsi="Times New Roman" w:cs="Times New Roman"/>
                <w:sz w:val="24"/>
                <w:szCs w:val="24"/>
              </w:rPr>
              <w:t>Peringkat</w:t>
            </w:r>
          </w:p>
        </w:tc>
      </w:tr>
      <w:tr w:rsidR="003E78DA" w:rsidTr="007B182D">
        <w:trPr>
          <w:trHeight w:val="402"/>
        </w:trPr>
        <w:tc>
          <w:tcPr>
            <w:tcW w:w="1967" w:type="dxa"/>
          </w:tcPr>
          <w:p w:rsidR="003E78DA" w:rsidRPr="00AE367F" w:rsidRDefault="003E78DA" w:rsidP="007B182D">
            <w:pPr>
              <w:pStyle w:val="ListParagraph"/>
              <w:autoSpaceDE w:val="0"/>
              <w:autoSpaceDN w:val="0"/>
              <w:adjustRightInd w:val="0"/>
              <w:spacing w:after="0" w:line="480" w:lineRule="auto"/>
              <w:ind w:left="1080"/>
              <w:rPr>
                <w:rFonts w:ascii="Times New Roman" w:hAnsi="Times New Roman" w:cs="Times New Roman"/>
                <w:sz w:val="24"/>
                <w:szCs w:val="24"/>
              </w:rPr>
            </w:pPr>
            <w:r>
              <w:rPr>
                <w:rFonts w:ascii="Times New Roman" w:hAnsi="Times New Roman" w:cs="Times New Roman"/>
                <w:sz w:val="24"/>
                <w:szCs w:val="24"/>
              </w:rPr>
              <w:t>1</w:t>
            </w:r>
          </w:p>
        </w:tc>
        <w:tc>
          <w:tcPr>
            <w:tcW w:w="1746" w:type="dxa"/>
          </w:tcPr>
          <w:p w:rsidR="003E78DA" w:rsidRPr="00AE367F" w:rsidRDefault="003E78DA" w:rsidP="007B182D">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2</w:t>
            </w:r>
          </w:p>
        </w:tc>
        <w:tc>
          <w:tcPr>
            <w:tcW w:w="1442" w:type="dxa"/>
            <w:tcBorders>
              <w:bottom w:val="single" w:sz="4" w:space="0" w:color="auto"/>
            </w:tcBorders>
          </w:tcPr>
          <w:p w:rsidR="003E78DA" w:rsidRPr="00AE367F" w:rsidRDefault="003E78DA" w:rsidP="007B182D">
            <w:pPr>
              <w:pStyle w:val="ListParagraph"/>
              <w:autoSpaceDE w:val="0"/>
              <w:autoSpaceDN w:val="0"/>
              <w:adjustRightInd w:val="0"/>
              <w:spacing w:after="0" w:line="480" w:lineRule="auto"/>
              <w:ind w:left="1080"/>
              <w:rPr>
                <w:rFonts w:ascii="Times New Roman" w:hAnsi="Times New Roman" w:cs="Times New Roman"/>
                <w:sz w:val="24"/>
                <w:szCs w:val="24"/>
              </w:rPr>
            </w:pPr>
            <w:r>
              <w:rPr>
                <w:rFonts w:ascii="Times New Roman" w:hAnsi="Times New Roman" w:cs="Times New Roman"/>
                <w:sz w:val="24"/>
                <w:szCs w:val="24"/>
              </w:rPr>
              <w:t>3</w:t>
            </w:r>
          </w:p>
        </w:tc>
        <w:tc>
          <w:tcPr>
            <w:tcW w:w="1710" w:type="dxa"/>
            <w:tcBorders>
              <w:bottom w:val="single" w:sz="4" w:space="0" w:color="auto"/>
            </w:tcBorders>
          </w:tcPr>
          <w:p w:rsidR="003E78DA" w:rsidRPr="00AE367F" w:rsidRDefault="003E78DA" w:rsidP="007B182D">
            <w:pPr>
              <w:pStyle w:val="ListParagraph"/>
              <w:autoSpaceDE w:val="0"/>
              <w:autoSpaceDN w:val="0"/>
              <w:adjustRightInd w:val="0"/>
              <w:spacing w:after="0" w:line="480" w:lineRule="auto"/>
              <w:ind w:left="1080"/>
              <w:rPr>
                <w:rFonts w:ascii="Times New Roman" w:hAnsi="Times New Roman" w:cs="Times New Roman"/>
                <w:sz w:val="24"/>
                <w:szCs w:val="24"/>
              </w:rPr>
            </w:pPr>
            <w:r>
              <w:rPr>
                <w:rFonts w:ascii="Times New Roman" w:hAnsi="Times New Roman" w:cs="Times New Roman"/>
                <w:sz w:val="24"/>
                <w:szCs w:val="24"/>
              </w:rPr>
              <w:t>4</w:t>
            </w:r>
          </w:p>
        </w:tc>
        <w:tc>
          <w:tcPr>
            <w:tcW w:w="1440" w:type="dxa"/>
          </w:tcPr>
          <w:p w:rsidR="003E78DA" w:rsidRPr="00AE367F" w:rsidRDefault="003E78DA" w:rsidP="007B182D">
            <w:pPr>
              <w:pStyle w:val="ListParagraph"/>
              <w:autoSpaceDE w:val="0"/>
              <w:autoSpaceDN w:val="0"/>
              <w:adjustRightInd w:val="0"/>
              <w:spacing w:after="0" w:line="480" w:lineRule="auto"/>
              <w:ind w:left="1080"/>
              <w:rPr>
                <w:rFonts w:ascii="Times New Roman" w:hAnsi="Times New Roman" w:cs="Times New Roman"/>
                <w:sz w:val="24"/>
                <w:szCs w:val="24"/>
              </w:rPr>
            </w:pPr>
            <w:r>
              <w:rPr>
                <w:rFonts w:ascii="Times New Roman" w:hAnsi="Times New Roman" w:cs="Times New Roman"/>
                <w:sz w:val="24"/>
                <w:szCs w:val="24"/>
              </w:rPr>
              <w:t>5</w:t>
            </w:r>
          </w:p>
        </w:tc>
      </w:tr>
      <w:tr w:rsidR="003E78DA" w:rsidTr="007B182D">
        <w:trPr>
          <w:trHeight w:val="2997"/>
        </w:trPr>
        <w:tc>
          <w:tcPr>
            <w:tcW w:w="1967" w:type="dxa"/>
          </w:tcPr>
          <w:p w:rsidR="003E78DA" w:rsidRPr="00AE367F" w:rsidRDefault="003E78DA" w:rsidP="007B182D">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Perolehan laba sangat tinggi.</w:t>
            </w:r>
          </w:p>
          <w:p w:rsidR="003E78DA" w:rsidRDefault="003E78DA" w:rsidP="007B182D">
            <w:pPr>
              <w:autoSpaceDE w:val="0"/>
              <w:autoSpaceDN w:val="0"/>
              <w:adjustRightInd w:val="0"/>
              <w:spacing w:after="0" w:line="360" w:lineRule="auto"/>
              <w:rPr>
                <w:rFonts w:ascii="Times New Roman" w:hAnsi="Times New Roman" w:cs="Times New Roman"/>
                <w:b/>
                <w:sz w:val="24"/>
                <w:szCs w:val="24"/>
              </w:rPr>
            </w:pPr>
          </w:p>
          <w:p w:rsidR="003E78DA" w:rsidRDefault="003E78DA" w:rsidP="007B182D">
            <w:pPr>
              <w:autoSpaceDE w:val="0"/>
              <w:autoSpaceDN w:val="0"/>
              <w:adjustRightInd w:val="0"/>
              <w:spacing w:after="0" w:line="480" w:lineRule="auto"/>
              <w:rPr>
                <w:rFonts w:ascii="Times New Roman" w:hAnsi="Times New Roman" w:cs="Times New Roman"/>
                <w:b/>
                <w:sz w:val="24"/>
                <w:szCs w:val="24"/>
              </w:rPr>
            </w:pPr>
          </w:p>
          <w:p w:rsidR="003E78DA" w:rsidRDefault="003E78DA" w:rsidP="007B182D">
            <w:pPr>
              <w:autoSpaceDE w:val="0"/>
              <w:autoSpaceDN w:val="0"/>
              <w:adjustRightInd w:val="0"/>
              <w:spacing w:after="0" w:line="480" w:lineRule="auto"/>
              <w:rPr>
                <w:rFonts w:ascii="Times New Roman" w:hAnsi="Times New Roman" w:cs="Times New Roman"/>
                <w:b/>
                <w:sz w:val="24"/>
                <w:szCs w:val="24"/>
              </w:rPr>
            </w:pPr>
          </w:p>
          <w:p w:rsidR="003E78DA" w:rsidRDefault="003E78DA" w:rsidP="007B182D">
            <w:pPr>
              <w:autoSpaceDE w:val="0"/>
              <w:autoSpaceDN w:val="0"/>
              <w:adjustRightInd w:val="0"/>
              <w:spacing w:after="0" w:line="480" w:lineRule="auto"/>
              <w:rPr>
                <w:rFonts w:ascii="Times New Roman" w:hAnsi="Times New Roman" w:cs="Times New Roman"/>
                <w:b/>
                <w:sz w:val="24"/>
                <w:szCs w:val="24"/>
              </w:rPr>
            </w:pPr>
          </w:p>
        </w:tc>
        <w:tc>
          <w:tcPr>
            <w:tcW w:w="1746" w:type="dxa"/>
            <w:shd w:val="clear" w:color="auto" w:fill="auto"/>
          </w:tcPr>
          <w:p w:rsidR="003E78DA" w:rsidRPr="00AE367F" w:rsidRDefault="003E78DA" w:rsidP="007B182D">
            <w:pPr>
              <w:spacing w:line="360" w:lineRule="auto"/>
              <w:rPr>
                <w:rFonts w:ascii="Times New Roman" w:hAnsi="Times New Roman" w:cs="Times New Roman"/>
                <w:sz w:val="24"/>
                <w:szCs w:val="24"/>
              </w:rPr>
            </w:pPr>
            <w:r>
              <w:rPr>
                <w:rFonts w:ascii="Times New Roman" w:hAnsi="Times New Roman" w:cs="Times New Roman"/>
                <w:sz w:val="24"/>
                <w:szCs w:val="24"/>
              </w:rPr>
              <w:t>Perolehan laba tinggi.</w:t>
            </w:r>
          </w:p>
        </w:tc>
        <w:tc>
          <w:tcPr>
            <w:tcW w:w="1442" w:type="dxa"/>
            <w:tcBorders>
              <w:top w:val="nil"/>
            </w:tcBorders>
            <w:shd w:val="clear" w:color="auto" w:fill="auto"/>
          </w:tcPr>
          <w:p w:rsidR="003E78DA" w:rsidRPr="00AE367F" w:rsidRDefault="003E78DA" w:rsidP="007B182D">
            <w:pPr>
              <w:rPr>
                <w:rFonts w:ascii="Times New Roman" w:hAnsi="Times New Roman" w:cs="Times New Roman"/>
                <w:sz w:val="24"/>
                <w:szCs w:val="24"/>
              </w:rPr>
            </w:pPr>
            <w:r>
              <w:rPr>
                <w:rFonts w:ascii="Times New Roman" w:hAnsi="Times New Roman" w:cs="Times New Roman"/>
                <w:sz w:val="24"/>
                <w:szCs w:val="24"/>
              </w:rPr>
              <w:t>Perolehan laba cukup tinggi, rasio ROA berkisar antara 0,5% sampai dengan 1,25%</w:t>
            </w:r>
          </w:p>
        </w:tc>
        <w:tc>
          <w:tcPr>
            <w:tcW w:w="1710" w:type="dxa"/>
            <w:shd w:val="clear" w:color="auto" w:fill="auto"/>
          </w:tcPr>
          <w:p w:rsidR="003E78DA" w:rsidRPr="00AE367F" w:rsidRDefault="003E78DA" w:rsidP="007B182D">
            <w:pPr>
              <w:rPr>
                <w:rFonts w:ascii="Times New Roman" w:hAnsi="Times New Roman" w:cs="Times New Roman"/>
                <w:sz w:val="24"/>
                <w:szCs w:val="24"/>
              </w:rPr>
            </w:pPr>
            <w:r>
              <w:rPr>
                <w:rFonts w:ascii="Times New Roman" w:hAnsi="Times New Roman" w:cs="Times New Roman"/>
                <w:sz w:val="24"/>
                <w:szCs w:val="24"/>
              </w:rPr>
              <w:t>Perolehan laba bank rendah atau cenderung mengalami kerugian (ROA mengarah negatif).</w:t>
            </w:r>
          </w:p>
        </w:tc>
        <w:tc>
          <w:tcPr>
            <w:tcW w:w="1440" w:type="dxa"/>
            <w:shd w:val="clear" w:color="auto" w:fill="auto"/>
          </w:tcPr>
          <w:p w:rsidR="003E78DA" w:rsidRPr="00AE367F" w:rsidRDefault="003E78DA" w:rsidP="007B182D">
            <w:pPr>
              <w:rPr>
                <w:rFonts w:ascii="Times New Roman" w:hAnsi="Times New Roman" w:cs="Times New Roman"/>
                <w:sz w:val="24"/>
                <w:szCs w:val="24"/>
              </w:rPr>
            </w:pPr>
            <w:r>
              <w:rPr>
                <w:rFonts w:ascii="Times New Roman" w:hAnsi="Times New Roman" w:cs="Times New Roman"/>
                <w:sz w:val="24"/>
                <w:szCs w:val="24"/>
              </w:rPr>
              <w:t>Bank mengalami kerugian yang besar (ROA negatif).</w:t>
            </w:r>
          </w:p>
        </w:tc>
      </w:tr>
    </w:tbl>
    <w:p w:rsidR="003E78D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Sumber : SEBI No.6/23/DPNP Tahun 2004</w:t>
      </w:r>
    </w:p>
    <w:p w:rsidR="003E78DA" w:rsidRPr="0094160C" w:rsidRDefault="003E78DA" w:rsidP="00FA590B">
      <w:pPr>
        <w:pStyle w:val="ListParagraph"/>
        <w:numPr>
          <w:ilvl w:val="0"/>
          <w:numId w:val="30"/>
        </w:numPr>
        <w:autoSpaceDE w:val="0"/>
        <w:autoSpaceDN w:val="0"/>
        <w:adjustRightInd w:val="0"/>
        <w:spacing w:after="0" w:line="480" w:lineRule="auto"/>
        <w:rPr>
          <w:rFonts w:ascii="Times New Roman" w:hAnsi="Times New Roman" w:cs="Times New Roman"/>
          <w:sz w:val="24"/>
          <w:szCs w:val="24"/>
        </w:rPr>
      </w:pPr>
      <w:r w:rsidRPr="0094160C">
        <w:rPr>
          <w:rFonts w:ascii="Times New Roman" w:hAnsi="Times New Roman" w:cs="Times New Roman"/>
          <w:i/>
          <w:sz w:val="24"/>
          <w:szCs w:val="24"/>
        </w:rPr>
        <w:t>Return On Equity</w:t>
      </w:r>
      <w:r w:rsidRPr="0094160C">
        <w:rPr>
          <w:rFonts w:ascii="Times New Roman" w:hAnsi="Times New Roman" w:cs="Times New Roman"/>
          <w:sz w:val="24"/>
          <w:szCs w:val="24"/>
        </w:rPr>
        <w:t xml:space="preserve"> (ROE) </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i/>
          <w:sz w:val="24"/>
          <w:szCs w:val="24"/>
        </w:rPr>
        <w:t xml:space="preserve">Return On Equity </w:t>
      </w:r>
      <w:r>
        <w:rPr>
          <w:rFonts w:ascii="Times New Roman" w:hAnsi="Times New Roman" w:cs="Times New Roman"/>
          <w:sz w:val="24"/>
          <w:szCs w:val="24"/>
        </w:rPr>
        <w:t>adalah rasio yang menunjukkan perbandingan antara laba (setelah pajak) dengan modal (modal inti) bank. ROE merupakan indikator kemampuan perbankan dalam mengelola modal yang tersedia untuk mendapatkan laba bersih.</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Rasio </w:t>
      </w:r>
      <w:r w:rsidRPr="0049672F">
        <w:rPr>
          <w:rFonts w:ascii="Times New Roman" w:hAnsi="Times New Roman" w:cs="Times New Roman"/>
          <w:i/>
          <w:sz w:val="24"/>
          <w:szCs w:val="24"/>
        </w:rPr>
        <w:t>Return On Equity</w:t>
      </w:r>
      <w:r>
        <w:rPr>
          <w:rFonts w:ascii="Times New Roman" w:hAnsi="Times New Roman" w:cs="Times New Roman"/>
          <w:sz w:val="24"/>
          <w:szCs w:val="24"/>
        </w:rPr>
        <w:t xml:space="preserve"> (ROE) menurut SEBI No.6/23/DPNP Tahun 2004 dirumuskan sebagai berikut :</w:t>
      </w:r>
    </w:p>
    <w:p w:rsidR="003E78DA" w:rsidRDefault="003E78DA" w:rsidP="003E78DA">
      <w:pPr>
        <w:pStyle w:val="ListParagraph"/>
        <w:autoSpaceDE w:val="0"/>
        <w:autoSpaceDN w:val="0"/>
        <w:adjustRightInd w:val="0"/>
        <w:spacing w:after="0"/>
        <w:ind w:left="1080"/>
        <w:jc w:val="both"/>
        <w:rPr>
          <w:rFonts w:ascii="Times New Roman" w:hAnsi="Times New Roman" w:cs="Times New Roman"/>
          <w:sz w:val="24"/>
          <w:szCs w:val="24"/>
        </w:rPr>
      </w:pPr>
      <w:r>
        <w:rPr>
          <w:rFonts w:ascii="Times New Roman" w:hAnsi="Times New Roman" w:cs="Times New Roman"/>
          <w:b/>
          <w:sz w:val="24"/>
          <w:szCs w:val="24"/>
        </w:rPr>
        <w:t xml:space="preserve">ROE     </w:t>
      </w:r>
      <m:oMath>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Laba setelah pajak</m:t>
            </m:r>
          </m:num>
          <m:den>
            <m:r>
              <m:rPr>
                <m:sty m:val="bi"/>
              </m:rPr>
              <w:rPr>
                <w:rFonts w:ascii="Cambria Math" w:hAnsi="Cambria Math" w:cs="Times New Roman"/>
                <w:sz w:val="28"/>
                <w:szCs w:val="28"/>
              </w:rPr>
              <m:t>Total modal inti  (rata-rata)</m:t>
            </m:r>
          </m:den>
        </m:f>
        <m:r>
          <m:rPr>
            <m:sty m:val="bi"/>
          </m:rPr>
          <w:rPr>
            <w:rFonts w:ascii="Cambria Math" w:eastAsiaTheme="minorEastAsia" w:hAnsi="Cambria Math" w:cs="Times New Roman"/>
            <w:sz w:val="28"/>
            <w:szCs w:val="28"/>
          </w:rPr>
          <m:t xml:space="preserve"> ×100 %</m:t>
        </m:r>
      </m:oMath>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Dalam menentukan peringkat pada komponen ROE, maka harus diketahui nilai ROE terlebih dahulu. Peringkat perolehan ROE terdiri dari lima kategori. Semakin kecil peringkat ROE bank, maka semakin bagus karena bank memiliki laba semakin besar.</w:t>
      </w:r>
    </w:p>
    <w:p w:rsidR="003E78DA" w:rsidRPr="00426A65"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 xml:space="preserve">              Menurut Bringham dan Houstoun (2010:183) </w:t>
      </w:r>
      <w:r w:rsidRPr="00426A65">
        <w:rPr>
          <w:rFonts w:ascii="Times New Roman" w:hAnsi="Times New Roman" w:cs="Times New Roman"/>
          <w:i/>
          <w:sz w:val="24"/>
          <w:szCs w:val="24"/>
        </w:rPr>
        <w:t xml:space="preserve">retun on equity </w:t>
      </w:r>
      <w:r>
        <w:rPr>
          <w:rFonts w:ascii="Times New Roman" w:hAnsi="Times New Roman" w:cs="Times New Roman"/>
          <w:sz w:val="24"/>
          <w:szCs w:val="24"/>
        </w:rPr>
        <w:t>merupakan laba bersih terhadap ekuitas biasa yang mengukur tingkat pengembalian atas investasi pemegang saham biasa. Sedangkan         Menurut Irham Fahmi (2011:137) ROE mengkaji sejauh mana suatu perusahaan mempergunakan sumber daya yang dimiliki untuk mampu memberikan laba atas ekuitas. Menurut  C Van Home dan Jhon  M. Wachowicz (2012:180) ROE merupakan kemampuan perusahaan dalam menghasilkan keuntugan dengan modal sendiri yang dmiliki.</w:t>
      </w:r>
    </w:p>
    <w:p w:rsidR="003E78DA" w:rsidRDefault="003E78DA" w:rsidP="003E78DA">
      <w:pPr>
        <w:autoSpaceDE w:val="0"/>
        <w:autoSpaceDN w:val="0"/>
        <w:adjustRightInd w:val="0"/>
        <w:spacing w:after="0" w:line="480" w:lineRule="auto"/>
        <w:jc w:val="center"/>
        <w:rPr>
          <w:rFonts w:ascii="Times New Roman" w:hAnsi="Times New Roman" w:cs="Times New Roman"/>
          <w:b/>
          <w:sz w:val="24"/>
          <w:szCs w:val="24"/>
        </w:rPr>
      </w:pPr>
    </w:p>
    <w:p w:rsidR="003E78DA" w:rsidRPr="00B36683" w:rsidRDefault="003E78DA" w:rsidP="003E78DA">
      <w:pPr>
        <w:autoSpaceDE w:val="0"/>
        <w:autoSpaceDN w:val="0"/>
        <w:adjustRightInd w:val="0"/>
        <w:spacing w:after="0" w:line="480" w:lineRule="auto"/>
        <w:jc w:val="center"/>
        <w:rPr>
          <w:rFonts w:ascii="Times New Roman" w:hAnsi="Times New Roman" w:cs="Times New Roman"/>
          <w:sz w:val="24"/>
          <w:szCs w:val="24"/>
        </w:rPr>
      </w:pPr>
      <w:r w:rsidRPr="00B36683">
        <w:rPr>
          <w:rFonts w:ascii="Times New Roman" w:hAnsi="Times New Roman" w:cs="Times New Roman"/>
          <w:b/>
          <w:sz w:val="24"/>
          <w:szCs w:val="24"/>
        </w:rPr>
        <w:t>Tabel 2.2</w:t>
      </w:r>
    </w:p>
    <w:p w:rsidR="003E78DA" w:rsidRDefault="003E78DA" w:rsidP="003E78DA">
      <w:pPr>
        <w:pStyle w:val="ListParagraph"/>
        <w:autoSpaceDE w:val="0"/>
        <w:autoSpaceDN w:val="0"/>
        <w:adjustRightInd w:val="0"/>
        <w:spacing w:after="0" w:line="480" w:lineRule="auto"/>
        <w:ind w:left="1080"/>
        <w:jc w:val="center"/>
        <w:rPr>
          <w:rFonts w:ascii="Times New Roman" w:hAnsi="Times New Roman" w:cs="Times New Roman"/>
          <w:b/>
          <w:i/>
          <w:sz w:val="24"/>
          <w:szCs w:val="24"/>
        </w:rPr>
      </w:pPr>
      <w:r w:rsidRPr="009B4108">
        <w:rPr>
          <w:rFonts w:ascii="Times New Roman" w:hAnsi="Times New Roman" w:cs="Times New Roman"/>
          <w:b/>
          <w:sz w:val="24"/>
          <w:szCs w:val="24"/>
        </w:rPr>
        <w:t xml:space="preserve">Peringkat </w:t>
      </w:r>
      <w:r w:rsidRPr="009B4108">
        <w:rPr>
          <w:rFonts w:ascii="Times New Roman" w:hAnsi="Times New Roman" w:cs="Times New Roman"/>
          <w:b/>
          <w:i/>
          <w:sz w:val="24"/>
          <w:szCs w:val="24"/>
        </w:rPr>
        <w:t>Return On Equity</w:t>
      </w:r>
    </w:p>
    <w:tbl>
      <w:tblPr>
        <w:tblStyle w:val="TableGrid"/>
        <w:tblW w:w="0" w:type="auto"/>
        <w:tblLook w:val="04A0" w:firstRow="1" w:lastRow="0" w:firstColumn="1" w:lastColumn="0" w:noHBand="0" w:noVBand="1"/>
      </w:tblPr>
      <w:tblGrid>
        <w:gridCol w:w="1630"/>
        <w:gridCol w:w="1630"/>
        <w:gridCol w:w="1631"/>
        <w:gridCol w:w="1631"/>
        <w:gridCol w:w="1631"/>
      </w:tblGrid>
      <w:tr w:rsidR="003E78DA" w:rsidTr="007B182D">
        <w:tc>
          <w:tcPr>
            <w:tcW w:w="8153" w:type="dxa"/>
            <w:gridSpan w:val="5"/>
          </w:tcPr>
          <w:p w:rsidR="003E78DA" w:rsidRPr="009B4108" w:rsidRDefault="003E78DA"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Peringkat</w:t>
            </w:r>
          </w:p>
        </w:tc>
      </w:tr>
      <w:tr w:rsidR="003E78DA" w:rsidTr="007B182D">
        <w:tc>
          <w:tcPr>
            <w:tcW w:w="1630" w:type="dxa"/>
          </w:tcPr>
          <w:p w:rsidR="003E78DA" w:rsidRPr="009B4108" w:rsidRDefault="003E78DA" w:rsidP="007B182D">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1</w:t>
            </w:r>
          </w:p>
        </w:tc>
        <w:tc>
          <w:tcPr>
            <w:tcW w:w="1630" w:type="dxa"/>
          </w:tcPr>
          <w:p w:rsidR="003E78DA" w:rsidRPr="009B4108" w:rsidRDefault="003E78DA" w:rsidP="007B182D">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2</w:t>
            </w:r>
          </w:p>
        </w:tc>
        <w:tc>
          <w:tcPr>
            <w:tcW w:w="1631" w:type="dxa"/>
          </w:tcPr>
          <w:p w:rsidR="003E78DA" w:rsidRPr="009B4108" w:rsidRDefault="003E78DA" w:rsidP="007B182D">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3</w:t>
            </w:r>
          </w:p>
        </w:tc>
        <w:tc>
          <w:tcPr>
            <w:tcW w:w="1631" w:type="dxa"/>
          </w:tcPr>
          <w:p w:rsidR="003E78DA" w:rsidRPr="009B4108" w:rsidRDefault="003E78DA" w:rsidP="007B182D">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4</w:t>
            </w:r>
          </w:p>
        </w:tc>
        <w:tc>
          <w:tcPr>
            <w:tcW w:w="1631" w:type="dxa"/>
          </w:tcPr>
          <w:p w:rsidR="003E78DA" w:rsidRPr="009B4108" w:rsidRDefault="003E78DA" w:rsidP="007B182D">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5</w:t>
            </w:r>
          </w:p>
        </w:tc>
      </w:tr>
      <w:tr w:rsidR="003E78DA" w:rsidTr="007B182D">
        <w:trPr>
          <w:trHeight w:val="3286"/>
        </w:trPr>
        <w:tc>
          <w:tcPr>
            <w:tcW w:w="1630" w:type="dxa"/>
          </w:tcPr>
          <w:p w:rsidR="003E78DA" w:rsidRPr="009B4108" w:rsidRDefault="003E78DA" w:rsidP="007B182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Perolehan laba sangat tinggi.</w:t>
            </w:r>
          </w:p>
        </w:tc>
        <w:tc>
          <w:tcPr>
            <w:tcW w:w="1630" w:type="dxa"/>
          </w:tcPr>
          <w:p w:rsidR="003E78DA" w:rsidRPr="009B4108" w:rsidRDefault="003E78DA" w:rsidP="007B182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Perolehan laba tinggi.</w:t>
            </w:r>
          </w:p>
        </w:tc>
        <w:tc>
          <w:tcPr>
            <w:tcW w:w="1631" w:type="dxa"/>
          </w:tcPr>
          <w:p w:rsidR="003E78DA" w:rsidRPr="009B4108" w:rsidRDefault="003E78DA" w:rsidP="007B182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Perolehan laba cukup tinggi, rasio ROE berkisar antara 5% sampai dengan 12,5 %</w:t>
            </w:r>
          </w:p>
        </w:tc>
        <w:tc>
          <w:tcPr>
            <w:tcW w:w="1631" w:type="dxa"/>
          </w:tcPr>
          <w:p w:rsidR="003E78DA" w:rsidRPr="009B4108" w:rsidRDefault="003E78DA" w:rsidP="007B182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Perolehan laba bank cenderung rendah atau cenderung mengalami kerugian (ROE mengarah negatif).</w:t>
            </w:r>
          </w:p>
        </w:tc>
        <w:tc>
          <w:tcPr>
            <w:tcW w:w="1631" w:type="dxa"/>
          </w:tcPr>
          <w:p w:rsidR="003E78DA" w:rsidRPr="009B4108" w:rsidRDefault="003E78DA" w:rsidP="007B182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Bank mengalami kerugian yang besar (ROE negatif).</w:t>
            </w:r>
          </w:p>
        </w:tc>
      </w:tr>
    </w:tbl>
    <w:p w:rsidR="003E78DA" w:rsidRDefault="003E78DA" w:rsidP="003E78DA">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Sumber : SEBI No.6/23/DPNP Tahun 2004</w:t>
      </w:r>
    </w:p>
    <w:p w:rsidR="003E78DA" w:rsidRPr="00362D13" w:rsidRDefault="003E78DA" w:rsidP="003E78DA">
      <w:pPr>
        <w:pStyle w:val="ListParagraph"/>
        <w:autoSpaceDE w:val="0"/>
        <w:autoSpaceDN w:val="0"/>
        <w:adjustRightInd w:val="0"/>
        <w:spacing w:after="0" w:line="480" w:lineRule="auto"/>
        <w:ind w:left="1080"/>
        <w:rPr>
          <w:rFonts w:ascii="Times New Roman" w:hAnsi="Times New Roman" w:cs="Times New Roman"/>
          <w:sz w:val="24"/>
          <w:szCs w:val="24"/>
        </w:rPr>
      </w:pPr>
    </w:p>
    <w:p w:rsidR="003E78DA" w:rsidRPr="00362D13" w:rsidRDefault="003E78DA" w:rsidP="003E78DA">
      <w:pPr>
        <w:pStyle w:val="ListParagraph"/>
        <w:autoSpaceDE w:val="0"/>
        <w:autoSpaceDN w:val="0"/>
        <w:adjustRightInd w:val="0"/>
        <w:spacing w:after="0" w:line="480" w:lineRule="auto"/>
        <w:ind w:left="1080"/>
        <w:rPr>
          <w:rFonts w:ascii="Times New Roman" w:hAnsi="Times New Roman" w:cs="Times New Roman"/>
          <w:sz w:val="24"/>
          <w:szCs w:val="24"/>
        </w:rPr>
      </w:pPr>
    </w:p>
    <w:p w:rsidR="003E78DA" w:rsidRDefault="003E78DA" w:rsidP="00FA590B">
      <w:pPr>
        <w:pStyle w:val="ListParagraph"/>
        <w:numPr>
          <w:ilvl w:val="0"/>
          <w:numId w:val="30"/>
        </w:numPr>
        <w:autoSpaceDE w:val="0"/>
        <w:autoSpaceDN w:val="0"/>
        <w:adjustRightInd w:val="0"/>
        <w:spacing w:after="0" w:line="480" w:lineRule="auto"/>
        <w:rPr>
          <w:rFonts w:ascii="Times New Roman" w:hAnsi="Times New Roman" w:cs="Times New Roman"/>
          <w:sz w:val="24"/>
          <w:szCs w:val="24"/>
        </w:rPr>
      </w:pPr>
      <w:r w:rsidRPr="009B4108">
        <w:rPr>
          <w:rFonts w:ascii="Times New Roman" w:hAnsi="Times New Roman" w:cs="Times New Roman"/>
          <w:i/>
          <w:sz w:val="24"/>
          <w:szCs w:val="24"/>
        </w:rPr>
        <w:t>Net Interest Margin</w:t>
      </w:r>
      <w:r>
        <w:rPr>
          <w:rFonts w:ascii="Times New Roman" w:hAnsi="Times New Roman" w:cs="Times New Roman"/>
          <w:sz w:val="24"/>
          <w:szCs w:val="24"/>
        </w:rPr>
        <w:t xml:space="preserve"> (NIM)</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Menurut surat edaran Bank Indonesia, No.06/23/DPNP tanggal 31 Mei 2004, bahwa NIM adalah perbandingan antara pendapatan bunga bersih (pendapatan bunga - beban bunga) dengan rata-rata aktiva produktif.</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Menurut Taswan (2010:167) </w:t>
      </w:r>
      <w:r w:rsidRPr="007A313B">
        <w:rPr>
          <w:rFonts w:ascii="Times New Roman" w:hAnsi="Times New Roman" w:cs="Times New Roman"/>
          <w:i/>
          <w:sz w:val="24"/>
          <w:szCs w:val="24"/>
        </w:rPr>
        <w:t>Net Interest Margin</w:t>
      </w:r>
      <w:r>
        <w:rPr>
          <w:rFonts w:ascii="Times New Roman" w:hAnsi="Times New Roman" w:cs="Times New Roman"/>
          <w:sz w:val="24"/>
          <w:szCs w:val="24"/>
        </w:rPr>
        <w:t xml:space="preserve"> adalah perbandingan antara pendapatan bunga bersih terhadap rata-rata aktiva produktif. Rasio ini mengidentifikasi kemampuan bank menghasilkan pendapatan bunga bersih dengan pendapatan aktiva produktif. Semakin besar rasio ini semakin baik kinerja bank dalam menghasilkan pendapatan bunga. Menurut Pandia (2012:71), </w:t>
      </w:r>
      <w:r w:rsidRPr="007A313B">
        <w:rPr>
          <w:rFonts w:ascii="Times New Roman" w:hAnsi="Times New Roman" w:cs="Times New Roman"/>
          <w:i/>
          <w:sz w:val="24"/>
          <w:szCs w:val="24"/>
        </w:rPr>
        <w:t>Net Interest Margin</w:t>
      </w:r>
      <w:r>
        <w:rPr>
          <w:rFonts w:ascii="Times New Roman" w:hAnsi="Times New Roman" w:cs="Times New Roman"/>
          <w:sz w:val="24"/>
          <w:szCs w:val="24"/>
        </w:rPr>
        <w:t xml:space="preserve"> (NIM) adalah rasio yang digunakan untuk mengukur kemampuan manajemen bank dalam mengelola aktiva produktifnya. Untuk menghasilkan pendapatan bunga bersih, pendapatan bunga bersih diperoleh dari pendapatan bunga dikurangi beban bunga. Semakin besar rasio ini maka meningkatkan pendapatan bunga atas aktiva produktif yang dikelola bank sehingga kemungkinan suatu bank dalam kondisi bermasalah semakin kecil.</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Rasio </w:t>
      </w:r>
      <w:r w:rsidRPr="00480BBA">
        <w:rPr>
          <w:rFonts w:ascii="Times New Roman" w:hAnsi="Times New Roman" w:cs="Times New Roman"/>
          <w:i/>
          <w:sz w:val="24"/>
          <w:szCs w:val="24"/>
        </w:rPr>
        <w:t>Net Interst Margin</w:t>
      </w:r>
      <w:r>
        <w:rPr>
          <w:rFonts w:ascii="Times New Roman" w:hAnsi="Times New Roman" w:cs="Times New Roman"/>
          <w:sz w:val="24"/>
          <w:szCs w:val="24"/>
        </w:rPr>
        <w:t xml:space="preserve"> (NIM) menurut SEBI No.6.23/DPNP tahun 2004 dirumuskan sebagai berikut:</w:t>
      </w:r>
    </w:p>
    <w:p w:rsidR="003E78DA" w:rsidRDefault="003E78DA" w:rsidP="003E78DA">
      <w:pPr>
        <w:pStyle w:val="ListParagraph"/>
        <w:autoSpaceDE w:val="0"/>
        <w:autoSpaceDN w:val="0"/>
        <w:adjustRightInd w:val="0"/>
        <w:spacing w:after="0"/>
        <w:ind w:left="1080"/>
        <w:jc w:val="both"/>
        <w:rPr>
          <w:rFonts w:ascii="Times New Roman" w:hAnsi="Times New Roman" w:cs="Times New Roman"/>
          <w:sz w:val="24"/>
          <w:szCs w:val="24"/>
        </w:rPr>
      </w:pPr>
      <w:r>
        <w:rPr>
          <w:rFonts w:ascii="Times New Roman" w:hAnsi="Times New Roman" w:cs="Times New Roman"/>
          <w:b/>
          <w:sz w:val="24"/>
          <w:szCs w:val="24"/>
        </w:rPr>
        <w:t xml:space="preserve">NIM </w:t>
      </w:r>
      <m:oMath>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Interest Income-Interest Expenses</m:t>
            </m:r>
          </m:num>
          <m:den>
            <m:r>
              <m:rPr>
                <m:sty m:val="bi"/>
              </m:rPr>
              <w:rPr>
                <w:rFonts w:ascii="Cambria Math" w:hAnsi="Cambria Math" w:cs="Times New Roman"/>
                <w:sz w:val="28"/>
                <w:szCs w:val="28"/>
              </w:rPr>
              <m:t>Average Interest Earning Assets</m:t>
            </m:r>
          </m:den>
        </m:f>
        <m:r>
          <m:rPr>
            <m:sty m:val="bi"/>
          </m:rPr>
          <w:rPr>
            <w:rFonts w:ascii="Cambria Math" w:eastAsiaTheme="minorEastAsia" w:hAnsi="Cambria Math" w:cs="Times New Roman"/>
            <w:sz w:val="28"/>
            <w:szCs w:val="28"/>
          </w:rPr>
          <m:t>×100%</m:t>
        </m:r>
      </m:oMath>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Dalam menentukan peringkat pada komponen NIM, maka harus diketahui nilai NIM terlebih dahulu. Peringkat perolehan NIM terdiri dari lima kategori.</w:t>
      </w:r>
    </w:p>
    <w:p w:rsidR="003E78DA" w:rsidRPr="00480BBA" w:rsidRDefault="003E78DA" w:rsidP="003E78DA">
      <w:pPr>
        <w:autoSpaceDE w:val="0"/>
        <w:autoSpaceDN w:val="0"/>
        <w:adjustRightInd w:val="0"/>
        <w:spacing w:after="0" w:line="480" w:lineRule="auto"/>
        <w:jc w:val="center"/>
        <w:rPr>
          <w:rFonts w:ascii="Times New Roman" w:hAnsi="Times New Roman" w:cs="Times New Roman"/>
          <w:b/>
          <w:sz w:val="24"/>
          <w:szCs w:val="24"/>
        </w:rPr>
      </w:pPr>
      <w:r w:rsidRPr="00480BBA">
        <w:rPr>
          <w:rFonts w:ascii="Times New Roman" w:hAnsi="Times New Roman" w:cs="Times New Roman"/>
          <w:b/>
          <w:sz w:val="24"/>
          <w:szCs w:val="24"/>
        </w:rPr>
        <w:t>Tabel 2.3</w:t>
      </w:r>
    </w:p>
    <w:p w:rsidR="003E78DA" w:rsidRDefault="003E78DA" w:rsidP="003E78DA">
      <w:pPr>
        <w:pStyle w:val="ListParagraph"/>
        <w:autoSpaceDE w:val="0"/>
        <w:autoSpaceDN w:val="0"/>
        <w:adjustRightInd w:val="0"/>
        <w:spacing w:after="0" w:line="480" w:lineRule="auto"/>
        <w:ind w:left="1080"/>
        <w:jc w:val="center"/>
        <w:rPr>
          <w:rFonts w:ascii="Times New Roman" w:hAnsi="Times New Roman" w:cs="Times New Roman"/>
          <w:b/>
          <w:i/>
          <w:sz w:val="24"/>
          <w:szCs w:val="24"/>
        </w:rPr>
      </w:pPr>
      <w:r w:rsidRPr="00480BBA">
        <w:rPr>
          <w:rFonts w:ascii="Times New Roman" w:hAnsi="Times New Roman" w:cs="Times New Roman"/>
          <w:b/>
          <w:sz w:val="24"/>
          <w:szCs w:val="24"/>
        </w:rPr>
        <w:t>P</w:t>
      </w:r>
      <w:r>
        <w:rPr>
          <w:rFonts w:ascii="Times New Roman" w:hAnsi="Times New Roman" w:cs="Times New Roman"/>
          <w:b/>
          <w:sz w:val="24"/>
          <w:szCs w:val="24"/>
        </w:rPr>
        <w:t>e</w:t>
      </w:r>
      <w:r w:rsidRPr="00480BBA">
        <w:rPr>
          <w:rFonts w:ascii="Times New Roman" w:hAnsi="Times New Roman" w:cs="Times New Roman"/>
          <w:b/>
          <w:sz w:val="24"/>
          <w:szCs w:val="24"/>
        </w:rPr>
        <w:t xml:space="preserve">ringkat </w:t>
      </w:r>
      <w:r w:rsidRPr="00480BBA">
        <w:rPr>
          <w:rFonts w:ascii="Times New Roman" w:hAnsi="Times New Roman" w:cs="Times New Roman"/>
          <w:b/>
          <w:i/>
          <w:sz w:val="24"/>
          <w:szCs w:val="24"/>
        </w:rPr>
        <w:t>Net Interest Margin</w:t>
      </w:r>
    </w:p>
    <w:tbl>
      <w:tblPr>
        <w:tblStyle w:val="TableGrid"/>
        <w:tblW w:w="0" w:type="auto"/>
        <w:tblInd w:w="1080" w:type="dxa"/>
        <w:tblLook w:val="04A0" w:firstRow="1" w:lastRow="0" w:firstColumn="1" w:lastColumn="0" w:noHBand="0" w:noVBand="1"/>
      </w:tblPr>
      <w:tblGrid>
        <w:gridCol w:w="1722"/>
        <w:gridCol w:w="1106"/>
        <w:gridCol w:w="1415"/>
        <w:gridCol w:w="1415"/>
        <w:gridCol w:w="1415"/>
      </w:tblGrid>
      <w:tr w:rsidR="003E78DA" w:rsidTr="007B182D">
        <w:tc>
          <w:tcPr>
            <w:tcW w:w="7073" w:type="dxa"/>
            <w:gridSpan w:val="5"/>
          </w:tcPr>
          <w:p w:rsidR="003E78DA" w:rsidRPr="00480BBA" w:rsidRDefault="003E78DA" w:rsidP="007B182D">
            <w:pPr>
              <w:pStyle w:val="ListParagraph"/>
              <w:autoSpaceDE w:val="0"/>
              <w:autoSpaceDN w:val="0"/>
              <w:adjustRightInd w:val="0"/>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Peringkat</w:t>
            </w:r>
          </w:p>
        </w:tc>
      </w:tr>
      <w:tr w:rsidR="003E78DA" w:rsidTr="007B182D">
        <w:trPr>
          <w:trHeight w:val="490"/>
        </w:trPr>
        <w:tc>
          <w:tcPr>
            <w:tcW w:w="1722" w:type="dxa"/>
          </w:tcPr>
          <w:p w:rsidR="003E78DA" w:rsidRPr="00480BBA"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1</w:t>
            </w:r>
          </w:p>
        </w:tc>
        <w:tc>
          <w:tcPr>
            <w:tcW w:w="1106" w:type="dxa"/>
          </w:tcPr>
          <w:p w:rsidR="003E78DA" w:rsidRPr="00480BBA"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2</w:t>
            </w:r>
          </w:p>
        </w:tc>
        <w:tc>
          <w:tcPr>
            <w:tcW w:w="1415" w:type="dxa"/>
          </w:tcPr>
          <w:p w:rsidR="003E78DA" w:rsidRPr="00480BBA"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3</w:t>
            </w:r>
          </w:p>
        </w:tc>
        <w:tc>
          <w:tcPr>
            <w:tcW w:w="1415" w:type="dxa"/>
          </w:tcPr>
          <w:p w:rsidR="003E78DA" w:rsidRPr="00480BBA"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4</w:t>
            </w:r>
          </w:p>
        </w:tc>
        <w:tc>
          <w:tcPr>
            <w:tcW w:w="1415" w:type="dxa"/>
          </w:tcPr>
          <w:p w:rsidR="003E78DA" w:rsidRPr="00480BBA"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5</w:t>
            </w:r>
          </w:p>
        </w:tc>
      </w:tr>
      <w:tr w:rsidR="003E78DA" w:rsidRPr="005A685B" w:rsidTr="007B182D">
        <w:trPr>
          <w:trHeight w:val="2160"/>
        </w:trPr>
        <w:tc>
          <w:tcPr>
            <w:tcW w:w="1722" w:type="dxa"/>
          </w:tcPr>
          <w:p w:rsidR="003E78DA" w:rsidRPr="00480BBA" w:rsidRDefault="003E78DA" w:rsidP="007B182D">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lastRenderedPageBreak/>
              <w:t>Margin bunga bersih sangat tinggi.</w:t>
            </w:r>
          </w:p>
        </w:tc>
        <w:tc>
          <w:tcPr>
            <w:tcW w:w="1106" w:type="dxa"/>
          </w:tcPr>
          <w:p w:rsidR="003E78DA" w:rsidRPr="00480BBA" w:rsidRDefault="003E78DA" w:rsidP="007B182D">
            <w:pPr>
              <w:pStyle w:val="ListParagraph"/>
              <w:autoSpaceDE w:val="0"/>
              <w:autoSpaceDN w:val="0"/>
              <w:adjustRightInd w:val="0"/>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Margin bunga bersih tinggi.</w:t>
            </w:r>
          </w:p>
        </w:tc>
        <w:tc>
          <w:tcPr>
            <w:tcW w:w="1415" w:type="dxa"/>
          </w:tcPr>
          <w:p w:rsidR="003E78DA" w:rsidRPr="00480BBA" w:rsidRDefault="003E78DA" w:rsidP="007B182D">
            <w:pPr>
              <w:pStyle w:val="ListParagraph"/>
              <w:autoSpaceDE w:val="0"/>
              <w:autoSpaceDN w:val="0"/>
              <w:adjustRightInd w:val="0"/>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Margin bunga bersih cukup tinggi, rasio NIM berkisar antara 1,5 % sampai dengan 2%.</w:t>
            </w:r>
          </w:p>
        </w:tc>
        <w:tc>
          <w:tcPr>
            <w:tcW w:w="1415" w:type="dxa"/>
          </w:tcPr>
          <w:p w:rsidR="003E78DA" w:rsidRPr="00480BBA" w:rsidRDefault="003E78DA" w:rsidP="007B182D">
            <w:pPr>
              <w:pStyle w:val="ListParagraph"/>
              <w:autoSpaceDE w:val="0"/>
              <w:autoSpaceDN w:val="0"/>
              <w:adjustRightInd w:val="0"/>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Margin bunga bersih rendah, mengarah negatif.</w:t>
            </w:r>
          </w:p>
        </w:tc>
        <w:tc>
          <w:tcPr>
            <w:tcW w:w="1415" w:type="dxa"/>
          </w:tcPr>
          <w:p w:rsidR="003E78DA" w:rsidRPr="005A685B" w:rsidRDefault="003E78DA" w:rsidP="007B182D">
            <w:pPr>
              <w:pStyle w:val="ListParagraph"/>
              <w:autoSpaceDE w:val="0"/>
              <w:autoSpaceDN w:val="0"/>
              <w:adjustRightInd w:val="0"/>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Margin bunga bersih sangat rendah atas negatif.</w:t>
            </w:r>
          </w:p>
        </w:tc>
      </w:tr>
    </w:tbl>
    <w:p w:rsidR="003E78DA" w:rsidRDefault="003E78DA" w:rsidP="003E78DA">
      <w:pPr>
        <w:pStyle w:val="ListParagraph"/>
        <w:autoSpaceDE w:val="0"/>
        <w:autoSpaceDN w:val="0"/>
        <w:adjustRightInd w:val="0"/>
        <w:spacing w:after="0" w:line="480" w:lineRule="auto"/>
        <w:ind w:left="1080"/>
        <w:rPr>
          <w:rFonts w:ascii="Times New Roman" w:hAnsi="Times New Roman" w:cs="Times New Roman"/>
          <w:b/>
          <w:sz w:val="24"/>
          <w:szCs w:val="24"/>
        </w:rPr>
      </w:pPr>
      <w:r>
        <w:rPr>
          <w:rFonts w:ascii="Times New Roman" w:hAnsi="Times New Roman" w:cs="Times New Roman"/>
          <w:b/>
          <w:sz w:val="24"/>
          <w:szCs w:val="24"/>
        </w:rPr>
        <w:t>Sumber: SEBI No.6/23/DPNP Tahun 2004</w:t>
      </w:r>
    </w:p>
    <w:p w:rsidR="003E78DA" w:rsidRDefault="003E78DA" w:rsidP="00FA590B">
      <w:pPr>
        <w:pStyle w:val="ListParagraph"/>
        <w:numPr>
          <w:ilvl w:val="0"/>
          <w:numId w:val="3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Beban Operasional terhadap Pendapatan Operasional (BOPO)</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Rasio yang sering disebut rasio efisiensi ini digunakan untuk mengukur kemampuan manajemen bank dalam mengendalikan biaya operasional terhadap pendapatan operasional. Semakin kecil rasio ini berarti semakin efisien biaya operasional yang dikeluarkan bank yang bersangkutan sehingga kemungkinan suatu bank dalam kondisi bermasalah semakin kecil.</w:t>
      </w:r>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Menurut SEBI No.6/23/DPNP Tahun 2004 rasio BOPO dapat dirumuskan sebagai berikut :</w:t>
      </w:r>
    </w:p>
    <w:p w:rsidR="003E78DA" w:rsidRDefault="003E78DA" w:rsidP="003E78DA">
      <w:pPr>
        <w:pStyle w:val="ListParagraph"/>
        <w:autoSpaceDE w:val="0"/>
        <w:autoSpaceDN w:val="0"/>
        <w:adjustRightInd w:val="0"/>
        <w:spacing w:after="0"/>
        <w:ind w:left="1080"/>
        <w:jc w:val="both"/>
        <w:rPr>
          <w:rFonts w:ascii="Times New Roman" w:hAnsi="Times New Roman" w:cs="Times New Roman"/>
          <w:b/>
          <w:sz w:val="24"/>
          <w:szCs w:val="24"/>
        </w:rPr>
      </w:pPr>
      <w:r>
        <w:rPr>
          <w:rFonts w:ascii="Times New Roman" w:hAnsi="Times New Roman" w:cs="Times New Roman"/>
          <w:b/>
          <w:sz w:val="24"/>
          <w:szCs w:val="24"/>
        </w:rPr>
        <w:t xml:space="preserve">BOPO </w:t>
      </w:r>
      <m:oMath>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Biaya operasional</m:t>
            </m:r>
          </m:num>
          <m:den>
            <m:r>
              <m:rPr>
                <m:sty m:val="bi"/>
              </m:rPr>
              <w:rPr>
                <w:rFonts w:ascii="Cambria Math" w:hAnsi="Cambria Math" w:cs="Times New Roman"/>
                <w:sz w:val="28"/>
                <w:szCs w:val="28"/>
              </w:rPr>
              <m:t>Pendapatan operasional</m:t>
            </m:r>
          </m:den>
        </m:f>
      </m:oMath>
      <w:r>
        <w:rPr>
          <w:rFonts w:ascii="Times New Roman" w:eastAsiaTheme="minorEastAsia" w:hAnsi="Times New Roman" w:cs="Times New Roman"/>
          <w:b/>
          <w:sz w:val="24"/>
          <w:szCs w:val="24"/>
        </w:rPr>
        <w:t xml:space="preserve"> </w:t>
      </w:r>
      <m:oMath>
        <m:r>
          <m:rPr>
            <m:sty m:val="bi"/>
          </m:rPr>
          <w:rPr>
            <w:rFonts w:ascii="Cambria Math" w:eastAsiaTheme="minorEastAsia" w:hAnsi="Cambria Math" w:cs="Times New Roman"/>
            <w:sz w:val="24"/>
            <w:szCs w:val="24"/>
          </w:rPr>
          <m:t>×100%</m:t>
        </m:r>
      </m:oMath>
    </w:p>
    <w:p w:rsidR="003E78DA" w:rsidRDefault="003E78DA" w:rsidP="003E78DA">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Dalam menentukan peringkat pada komponen BOPO, maka harus diketahui biaya operasional pendapatan operasional terlebih dahulu peringkat BOPO terdiri dari lima kategori. Semakin kecil peringkat BOPO bank, maka semakin bagus karena bank memiliki tingkat efisiensi yang sangat baik.</w:t>
      </w:r>
    </w:p>
    <w:p w:rsidR="003E78DA" w:rsidRPr="00B36683" w:rsidRDefault="003E78DA" w:rsidP="003E78DA">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084A3C">
        <w:rPr>
          <w:rFonts w:ascii="Times New Roman" w:hAnsi="Times New Roman" w:cs="Times New Roman"/>
          <w:b/>
          <w:sz w:val="24"/>
          <w:szCs w:val="24"/>
        </w:rPr>
        <w:t>Tabel 2.4</w:t>
      </w:r>
    </w:p>
    <w:p w:rsidR="003E78DA" w:rsidRDefault="003E78DA" w:rsidP="003E78DA">
      <w:pPr>
        <w:pStyle w:val="ListParagraph"/>
        <w:autoSpaceDE w:val="0"/>
        <w:autoSpaceDN w:val="0"/>
        <w:adjustRightInd w:val="0"/>
        <w:spacing w:after="0" w:line="480" w:lineRule="auto"/>
        <w:ind w:left="1080"/>
        <w:rPr>
          <w:rFonts w:ascii="Times New Roman" w:hAnsi="Times New Roman" w:cs="Times New Roman"/>
          <w:b/>
          <w:sz w:val="24"/>
          <w:szCs w:val="24"/>
        </w:rPr>
      </w:pPr>
      <w:r>
        <w:rPr>
          <w:rFonts w:ascii="Times New Roman" w:hAnsi="Times New Roman" w:cs="Times New Roman"/>
          <w:b/>
          <w:sz w:val="24"/>
          <w:szCs w:val="24"/>
        </w:rPr>
        <w:t xml:space="preserve">                                  </w:t>
      </w:r>
      <w:r w:rsidRPr="00330E43">
        <w:rPr>
          <w:rFonts w:ascii="Times New Roman" w:hAnsi="Times New Roman" w:cs="Times New Roman"/>
          <w:b/>
          <w:sz w:val="24"/>
          <w:szCs w:val="24"/>
        </w:rPr>
        <w:t>Peringkat BOPO</w:t>
      </w:r>
    </w:p>
    <w:tbl>
      <w:tblPr>
        <w:tblStyle w:val="TableGrid"/>
        <w:tblW w:w="6884" w:type="dxa"/>
        <w:tblInd w:w="1080" w:type="dxa"/>
        <w:tblLook w:val="04A0" w:firstRow="1" w:lastRow="0" w:firstColumn="1" w:lastColumn="0" w:noHBand="0" w:noVBand="1"/>
      </w:tblPr>
      <w:tblGrid>
        <w:gridCol w:w="1375"/>
        <w:gridCol w:w="1385"/>
        <w:gridCol w:w="1369"/>
        <w:gridCol w:w="1377"/>
        <w:gridCol w:w="9"/>
        <w:gridCol w:w="1369"/>
      </w:tblGrid>
      <w:tr w:rsidR="003E78DA" w:rsidTr="007B182D">
        <w:trPr>
          <w:trHeight w:val="589"/>
        </w:trPr>
        <w:tc>
          <w:tcPr>
            <w:tcW w:w="6884" w:type="dxa"/>
            <w:gridSpan w:val="6"/>
          </w:tcPr>
          <w:p w:rsidR="003E78DA" w:rsidRPr="00330E43" w:rsidRDefault="003E78DA" w:rsidP="007B182D">
            <w:pPr>
              <w:pStyle w:val="ListParagraph"/>
              <w:autoSpaceDE w:val="0"/>
              <w:autoSpaceDN w:val="0"/>
              <w:adjustRightInd w:val="0"/>
              <w:spacing w:line="48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Peringkat</w:t>
            </w:r>
          </w:p>
        </w:tc>
      </w:tr>
      <w:tr w:rsidR="003E78DA" w:rsidTr="007B182D">
        <w:trPr>
          <w:trHeight w:val="571"/>
        </w:trPr>
        <w:tc>
          <w:tcPr>
            <w:tcW w:w="1375" w:type="dxa"/>
          </w:tcPr>
          <w:p w:rsidR="003E78DA" w:rsidRPr="00330E43"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1</w:t>
            </w:r>
          </w:p>
        </w:tc>
        <w:tc>
          <w:tcPr>
            <w:tcW w:w="1385" w:type="dxa"/>
          </w:tcPr>
          <w:p w:rsidR="003E78DA" w:rsidRPr="00330E43"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2</w:t>
            </w:r>
          </w:p>
        </w:tc>
        <w:tc>
          <w:tcPr>
            <w:tcW w:w="1369" w:type="dxa"/>
          </w:tcPr>
          <w:p w:rsidR="003E78DA" w:rsidRPr="00330E43"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3</w:t>
            </w:r>
          </w:p>
        </w:tc>
        <w:tc>
          <w:tcPr>
            <w:tcW w:w="1377" w:type="dxa"/>
          </w:tcPr>
          <w:p w:rsidR="003E78DA" w:rsidRPr="00330E43"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4</w:t>
            </w:r>
          </w:p>
        </w:tc>
        <w:tc>
          <w:tcPr>
            <w:tcW w:w="1378" w:type="dxa"/>
            <w:gridSpan w:val="2"/>
          </w:tcPr>
          <w:p w:rsidR="003E78DA" w:rsidRPr="00330E43" w:rsidRDefault="003E78DA" w:rsidP="007B182D">
            <w:pPr>
              <w:pStyle w:val="ListParagraph"/>
              <w:autoSpaceDE w:val="0"/>
              <w:autoSpaceDN w:val="0"/>
              <w:adjustRightInd w:val="0"/>
              <w:spacing w:line="480" w:lineRule="auto"/>
              <w:ind w:left="0"/>
              <w:rPr>
                <w:rFonts w:ascii="Times New Roman" w:hAnsi="Times New Roman" w:cs="Times New Roman"/>
                <w:sz w:val="24"/>
                <w:szCs w:val="24"/>
              </w:rPr>
            </w:pPr>
            <w:r>
              <w:rPr>
                <w:rFonts w:ascii="Times New Roman" w:hAnsi="Times New Roman" w:cs="Times New Roman"/>
                <w:sz w:val="24"/>
                <w:szCs w:val="24"/>
              </w:rPr>
              <w:t>5</w:t>
            </w:r>
          </w:p>
        </w:tc>
      </w:tr>
      <w:tr w:rsidR="003E78DA" w:rsidRPr="00330E43" w:rsidTr="007B182D">
        <w:tblPrEx>
          <w:tblLook w:val="0000" w:firstRow="0" w:lastRow="0" w:firstColumn="0" w:lastColumn="0" w:noHBand="0" w:noVBand="0"/>
        </w:tblPrEx>
        <w:trPr>
          <w:trHeight w:val="928"/>
        </w:trPr>
        <w:tc>
          <w:tcPr>
            <w:tcW w:w="1375" w:type="dxa"/>
          </w:tcPr>
          <w:p w:rsidR="003E78DA" w:rsidRPr="00330E43" w:rsidRDefault="003E78DA" w:rsidP="007B182D">
            <w:pPr>
              <w:pStyle w:val="ListParagraph"/>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sz w:val="24"/>
                <w:szCs w:val="24"/>
              </w:rPr>
              <w:t>Tingkat efisiensi sangat baik.</w:t>
            </w:r>
          </w:p>
        </w:tc>
        <w:tc>
          <w:tcPr>
            <w:tcW w:w="1385" w:type="dxa"/>
            <w:shd w:val="clear" w:color="auto" w:fill="auto"/>
          </w:tcPr>
          <w:p w:rsidR="003E78DA" w:rsidRPr="00330E43" w:rsidRDefault="003E78DA" w:rsidP="007B182D">
            <w:pPr>
              <w:spacing w:line="360" w:lineRule="auto"/>
              <w:rPr>
                <w:rFonts w:ascii="Times New Roman" w:hAnsi="Times New Roman" w:cs="Times New Roman"/>
                <w:sz w:val="24"/>
                <w:szCs w:val="24"/>
              </w:rPr>
            </w:pPr>
            <w:r>
              <w:rPr>
                <w:rFonts w:ascii="Times New Roman" w:hAnsi="Times New Roman" w:cs="Times New Roman"/>
                <w:sz w:val="24"/>
                <w:szCs w:val="24"/>
              </w:rPr>
              <w:t>Tingkat efisiensi baik.</w:t>
            </w:r>
          </w:p>
        </w:tc>
        <w:tc>
          <w:tcPr>
            <w:tcW w:w="1369" w:type="dxa"/>
            <w:shd w:val="clear" w:color="auto" w:fill="auto"/>
          </w:tcPr>
          <w:p w:rsidR="003E78DA" w:rsidRPr="00330E43" w:rsidRDefault="003E78DA" w:rsidP="007B182D">
            <w:pPr>
              <w:spacing w:line="360" w:lineRule="auto"/>
              <w:rPr>
                <w:rFonts w:ascii="Times New Roman" w:hAnsi="Times New Roman" w:cs="Times New Roman"/>
                <w:sz w:val="24"/>
                <w:szCs w:val="24"/>
              </w:rPr>
            </w:pPr>
            <w:r>
              <w:rPr>
                <w:rFonts w:ascii="Times New Roman" w:hAnsi="Times New Roman" w:cs="Times New Roman"/>
                <w:sz w:val="24"/>
                <w:szCs w:val="24"/>
              </w:rPr>
              <w:t>Tingkat efisiensi cukup baik, rasio BOPO berkisar 94% sampai dengan 96%</w:t>
            </w:r>
          </w:p>
        </w:tc>
        <w:tc>
          <w:tcPr>
            <w:tcW w:w="1386" w:type="dxa"/>
            <w:gridSpan w:val="2"/>
            <w:shd w:val="clear" w:color="auto" w:fill="auto"/>
          </w:tcPr>
          <w:p w:rsidR="003E78DA" w:rsidRPr="00330E43" w:rsidRDefault="003E78DA" w:rsidP="007B182D">
            <w:pPr>
              <w:spacing w:line="360" w:lineRule="auto"/>
              <w:rPr>
                <w:rFonts w:ascii="Times New Roman" w:hAnsi="Times New Roman" w:cs="Times New Roman"/>
                <w:sz w:val="24"/>
                <w:szCs w:val="24"/>
              </w:rPr>
            </w:pPr>
            <w:r>
              <w:rPr>
                <w:rFonts w:ascii="Times New Roman" w:hAnsi="Times New Roman" w:cs="Times New Roman"/>
                <w:sz w:val="24"/>
                <w:szCs w:val="24"/>
              </w:rPr>
              <w:t>Tingkat efisiensi bank.</w:t>
            </w:r>
          </w:p>
        </w:tc>
        <w:tc>
          <w:tcPr>
            <w:tcW w:w="1369" w:type="dxa"/>
            <w:shd w:val="clear" w:color="auto" w:fill="auto"/>
          </w:tcPr>
          <w:p w:rsidR="003E78DA" w:rsidRPr="00330E43" w:rsidRDefault="003E78DA" w:rsidP="007B182D">
            <w:pPr>
              <w:spacing w:line="360" w:lineRule="auto"/>
              <w:rPr>
                <w:rFonts w:ascii="Times New Roman" w:hAnsi="Times New Roman" w:cs="Times New Roman"/>
                <w:sz w:val="24"/>
                <w:szCs w:val="24"/>
              </w:rPr>
            </w:pPr>
            <w:r>
              <w:rPr>
                <w:rFonts w:ascii="Times New Roman" w:hAnsi="Times New Roman" w:cs="Times New Roman"/>
                <w:sz w:val="24"/>
                <w:szCs w:val="24"/>
              </w:rPr>
              <w:t>Tingkat efisiensi sangat buruk.</w:t>
            </w:r>
          </w:p>
        </w:tc>
      </w:tr>
    </w:tbl>
    <w:p w:rsidR="003E78DA" w:rsidRDefault="003E78DA" w:rsidP="003E78DA">
      <w:pPr>
        <w:pStyle w:val="ListParagraph"/>
        <w:autoSpaceDE w:val="0"/>
        <w:autoSpaceDN w:val="0"/>
        <w:adjustRightInd w:val="0"/>
        <w:spacing w:after="0" w:line="480" w:lineRule="auto"/>
        <w:ind w:left="1080"/>
        <w:rPr>
          <w:rFonts w:ascii="Times New Roman" w:hAnsi="Times New Roman" w:cs="Times New Roman"/>
          <w:b/>
          <w:sz w:val="24"/>
          <w:szCs w:val="24"/>
        </w:rPr>
      </w:pPr>
      <w:r>
        <w:rPr>
          <w:rFonts w:ascii="Times New Roman" w:hAnsi="Times New Roman" w:cs="Times New Roman"/>
          <w:b/>
          <w:sz w:val="24"/>
          <w:szCs w:val="24"/>
        </w:rPr>
        <w:t>Sumber : SEBI No.6/23/DPNP Tahun 2004</w:t>
      </w: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Default="003E78DA" w:rsidP="003E78DA">
      <w:pPr>
        <w:autoSpaceDE w:val="0"/>
        <w:autoSpaceDN w:val="0"/>
        <w:adjustRightInd w:val="0"/>
        <w:spacing w:after="0" w:line="480" w:lineRule="auto"/>
        <w:rPr>
          <w:rFonts w:ascii="Times New Roman" w:hAnsi="Times New Roman" w:cs="Times New Roman"/>
          <w:b/>
          <w:sz w:val="24"/>
          <w:szCs w:val="24"/>
        </w:rPr>
      </w:pPr>
    </w:p>
    <w:p w:rsidR="003E78DA" w:rsidRPr="003E506D" w:rsidRDefault="003E78DA" w:rsidP="00FA590B">
      <w:pPr>
        <w:pStyle w:val="ListParagraph"/>
        <w:numPr>
          <w:ilvl w:val="1"/>
          <w:numId w:val="52"/>
        </w:num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 </w:t>
      </w:r>
      <w:r w:rsidRPr="003E506D">
        <w:rPr>
          <w:rFonts w:ascii="Times New Roman" w:hAnsi="Times New Roman" w:cs="Times New Roman"/>
          <w:b/>
          <w:sz w:val="24"/>
          <w:szCs w:val="24"/>
        </w:rPr>
        <w:t>Bagan Kerangka Pemikiran</w:t>
      </w:r>
    </w:p>
    <w:p w:rsidR="003E78DA" w:rsidRDefault="003E78DA" w:rsidP="003E78DA">
      <w:pPr>
        <w:pStyle w:val="ListParagraph"/>
        <w:autoSpaceDE w:val="0"/>
        <w:autoSpaceDN w:val="0"/>
        <w:adjustRightInd w:val="0"/>
        <w:spacing w:after="0" w:line="480" w:lineRule="auto"/>
        <w:ind w:left="862"/>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59264" behindDoc="0" locked="0" layoutInCell="1" allowOverlap="1" wp14:anchorId="54BB5413" wp14:editId="31955011">
                <wp:simplePos x="0" y="0"/>
                <wp:positionH relativeFrom="column">
                  <wp:posOffset>1706880</wp:posOffset>
                </wp:positionH>
                <wp:positionV relativeFrom="paragraph">
                  <wp:posOffset>641350</wp:posOffset>
                </wp:positionV>
                <wp:extent cx="1456055" cy="350520"/>
                <wp:effectExtent l="0" t="0" r="10795" b="11430"/>
                <wp:wrapNone/>
                <wp:docPr id="14" name="Rectangle 14"/>
                <wp:cNvGraphicFramePr/>
                <a:graphic xmlns:a="http://schemas.openxmlformats.org/drawingml/2006/main">
                  <a:graphicData uri="http://schemas.microsoft.com/office/word/2010/wordprocessingShape">
                    <wps:wsp>
                      <wps:cNvSpPr/>
                      <wps:spPr>
                        <a:xfrm>
                          <a:off x="0" y="0"/>
                          <a:ext cx="1456055" cy="35052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Kegiatan 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6" style="position:absolute;left:0;text-align:left;margin-left:134.4pt;margin-top:50.5pt;width:114.65pt;height:2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" fillcolor="white [3201]" strokecolor="#f79646 [3209]" strokeweight="2pt">
                <v:textbo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Kegiatan Bank</w:t>
                      </w:r>
                    </w:p>
                  </w:txbxContent>
                </v:textbox>
              </v:rect>
            </w:pict>
          </mc:Fallback>
        </mc:AlternateContent>
      </w:r>
      <w:r>
        <w:rPr>
          <w:rFonts w:ascii="Times New Roman" w:hAnsi="Times New Roman" w:cs="Times New Roman"/>
          <w:sz w:val="24"/>
          <w:szCs w:val="24"/>
        </w:rPr>
        <w:t>Berdasarkan penjelasan dari uraian tersebut tersaji dalam kerangka pemikiran sebagai berikut.</w:t>
      </w:r>
    </w:p>
    <w:p w:rsidR="003E78DA" w:rsidRPr="007822D5" w:rsidRDefault="003E78DA" w:rsidP="003E78DA">
      <w:pPr>
        <w:pStyle w:val="ListParagraph"/>
        <w:autoSpaceDE w:val="0"/>
        <w:autoSpaceDN w:val="0"/>
        <w:adjustRightInd w:val="0"/>
        <w:spacing w:after="0" w:line="480" w:lineRule="auto"/>
        <w:ind w:left="862"/>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60288" behindDoc="0" locked="0" layoutInCell="1" allowOverlap="1" wp14:anchorId="482D7CFC" wp14:editId="14209D1A">
                <wp:simplePos x="0" y="0"/>
                <wp:positionH relativeFrom="column">
                  <wp:posOffset>2355215</wp:posOffset>
                </wp:positionH>
                <wp:positionV relativeFrom="paragraph">
                  <wp:posOffset>290830</wp:posOffset>
                </wp:positionV>
                <wp:extent cx="1905" cy="488950"/>
                <wp:effectExtent l="0" t="0" r="36195" b="25400"/>
                <wp:wrapNone/>
                <wp:docPr id="15" name="Straight Connector 15"/>
                <wp:cNvGraphicFramePr/>
                <a:graphic xmlns:a="http://schemas.openxmlformats.org/drawingml/2006/main">
                  <a:graphicData uri="http://schemas.microsoft.com/office/word/2010/wordprocessingShape">
                    <wps:wsp>
                      <wps:cNvCnPr/>
                      <wps:spPr>
                        <a:xfrm flipH="1">
                          <a:off x="0" y="0"/>
                          <a:ext cx="1905" cy="488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45pt,22.9pt" to="185.6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61312" behindDoc="0" locked="0" layoutInCell="1" allowOverlap="1" wp14:anchorId="4237A1D9" wp14:editId="6B48CC89">
                <wp:simplePos x="0" y="0"/>
                <wp:positionH relativeFrom="column">
                  <wp:posOffset>1844675</wp:posOffset>
                </wp:positionH>
                <wp:positionV relativeFrom="paragraph">
                  <wp:posOffset>100950</wp:posOffset>
                </wp:positionV>
                <wp:extent cx="1221740" cy="541655"/>
                <wp:effectExtent l="0" t="0" r="16510" b="10795"/>
                <wp:wrapNone/>
                <wp:docPr id="16" name="Rectangle 16"/>
                <wp:cNvGraphicFramePr/>
                <a:graphic xmlns:a="http://schemas.openxmlformats.org/drawingml/2006/main">
                  <a:graphicData uri="http://schemas.microsoft.com/office/word/2010/wordprocessingShape">
                    <wps:wsp>
                      <wps:cNvSpPr/>
                      <wps:spPr>
                        <a:xfrm>
                          <a:off x="0" y="0"/>
                          <a:ext cx="1221740" cy="54165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7" style="position:absolute;left:0;text-align:left;margin-left:145.25pt;margin-top:7.95pt;width:96.2pt;height:4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" fillcolor="white [3201]" strokecolor="#f79646 [3209]" strokeweight="2pt">
                <v:textbo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Penyaluran Dana</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0528" behindDoc="0" locked="0" layoutInCell="1" allowOverlap="1" wp14:anchorId="62DB8147" wp14:editId="19FB7502">
                <wp:simplePos x="0" y="0"/>
                <wp:positionH relativeFrom="column">
                  <wp:posOffset>4003690</wp:posOffset>
                </wp:positionH>
                <wp:positionV relativeFrom="paragraph">
                  <wp:posOffset>239720</wp:posOffset>
                </wp:positionV>
                <wp:extent cx="1371600" cy="361507"/>
                <wp:effectExtent l="0" t="0" r="19050" b="19685"/>
                <wp:wrapNone/>
                <wp:docPr id="25" name="Rectangle 25"/>
                <wp:cNvGraphicFramePr/>
                <a:graphic xmlns:a="http://schemas.openxmlformats.org/drawingml/2006/main">
                  <a:graphicData uri="http://schemas.microsoft.com/office/word/2010/wordprocessingShape">
                    <wps:wsp>
                      <wps:cNvSpPr/>
                      <wps:spPr>
                        <a:xfrm>
                          <a:off x="0" y="0"/>
                          <a:ext cx="1371600" cy="361507"/>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Jasa-jasa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28" style="position:absolute;left:0;text-align:left;margin-left:315.25pt;margin-top:18.9pt;width:108pt;height:28.4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" fillcolor="white [3201]" strokecolor="#f79646 [3209]" strokeweight="2pt">
                <v:textbo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Jasa-jasa</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68480" behindDoc="0" locked="0" layoutInCell="1" allowOverlap="1" wp14:anchorId="5EC49D00" wp14:editId="37C7E995">
                <wp:simplePos x="0" y="0"/>
                <wp:positionH relativeFrom="column">
                  <wp:posOffset>2355643</wp:posOffset>
                </wp:positionH>
                <wp:positionV relativeFrom="paragraph">
                  <wp:posOffset>48334</wp:posOffset>
                </wp:positionV>
                <wp:extent cx="2169042" cy="0"/>
                <wp:effectExtent l="0" t="0" r="22225" b="19050"/>
                <wp:wrapNone/>
                <wp:docPr id="23" name="Straight Connector 23"/>
                <wp:cNvGraphicFramePr/>
                <a:graphic xmlns:a="http://schemas.openxmlformats.org/drawingml/2006/main">
                  <a:graphicData uri="http://schemas.microsoft.com/office/word/2010/wordprocessingShape">
                    <wps:wsp>
                      <wps:cNvCnPr/>
                      <wps:spPr>
                        <a:xfrm>
                          <a:off x="0" y="0"/>
                          <a:ext cx="2169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3.8pt" to="356.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1552" behindDoc="0" locked="0" layoutInCell="1" allowOverlap="1" wp14:anchorId="0B58D824" wp14:editId="6A689CD7">
                <wp:simplePos x="0" y="0"/>
                <wp:positionH relativeFrom="column">
                  <wp:posOffset>-68580</wp:posOffset>
                </wp:positionH>
                <wp:positionV relativeFrom="paragraph">
                  <wp:posOffset>48334</wp:posOffset>
                </wp:positionV>
                <wp:extent cx="2423028" cy="0"/>
                <wp:effectExtent l="0" t="0" r="15875" b="19050"/>
                <wp:wrapNone/>
                <wp:docPr id="26" name="Straight Connector 26"/>
                <wp:cNvGraphicFramePr/>
                <a:graphic xmlns:a="http://schemas.openxmlformats.org/drawingml/2006/main">
                  <a:graphicData uri="http://schemas.microsoft.com/office/word/2010/wordprocessingShape">
                    <wps:wsp>
                      <wps:cNvCnPr/>
                      <wps:spPr>
                        <a:xfrm flipH="1">
                          <a:off x="0" y="0"/>
                          <a:ext cx="24230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3.8pt" to="185.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3600" behindDoc="0" locked="0" layoutInCell="1" allowOverlap="1" wp14:anchorId="4A55D40C" wp14:editId="59B4B86F">
                <wp:simplePos x="0" y="0"/>
                <wp:positionH relativeFrom="column">
                  <wp:posOffset>-515620</wp:posOffset>
                </wp:positionH>
                <wp:positionV relativeFrom="paragraph">
                  <wp:posOffset>239395</wp:posOffset>
                </wp:positionV>
                <wp:extent cx="1286510" cy="541655"/>
                <wp:effectExtent l="0" t="0" r="27940" b="10795"/>
                <wp:wrapNone/>
                <wp:docPr id="28" name="Rectangle 28"/>
                <wp:cNvGraphicFramePr/>
                <a:graphic xmlns:a="http://schemas.openxmlformats.org/drawingml/2006/main">
                  <a:graphicData uri="http://schemas.microsoft.com/office/word/2010/wordprocessingShape">
                    <wps:wsp>
                      <wps:cNvSpPr/>
                      <wps:spPr>
                        <a:xfrm>
                          <a:off x="0" y="0"/>
                          <a:ext cx="1286510" cy="54165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Penghimpunan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8" o:spid="_x0000_s1029" style="position:absolute;left:0;text-align:left;margin-left:-40.6pt;margin-top:18.85pt;width:101.3pt;height:42.6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" fillcolor="white [3201]" strokecolor="#f79646 [3209]" strokeweight="2pt">
                <v:textbox>
                  <w:txbxContent>
                    <w:p w:rsidR="003E78DA" w:rsidRPr="006F1E7B" w:rsidRDefault="003E78DA" w:rsidP="003E78DA">
                      <w:pPr>
                        <w:jc w:val="center"/>
                        <w:rPr>
                          <w:rFonts w:ascii="Times New Roman" w:hAnsi="Times New Roman" w:cs="Times New Roman"/>
                          <w:sz w:val="24"/>
                          <w:szCs w:val="24"/>
                        </w:rPr>
                      </w:pPr>
                      <w:r w:rsidRPr="006F1E7B">
                        <w:rPr>
                          <w:rFonts w:ascii="Times New Roman" w:hAnsi="Times New Roman" w:cs="Times New Roman"/>
                          <w:sz w:val="24"/>
                          <w:szCs w:val="24"/>
                        </w:rPr>
                        <w:t>Penghimpunan Dana</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69504" behindDoc="0" locked="0" layoutInCell="1" allowOverlap="1" wp14:anchorId="05145FA2" wp14:editId="79A56D24">
                <wp:simplePos x="0" y="0"/>
                <wp:positionH relativeFrom="column">
                  <wp:posOffset>4524685</wp:posOffset>
                </wp:positionH>
                <wp:positionV relativeFrom="paragraph">
                  <wp:posOffset>58966</wp:posOffset>
                </wp:positionV>
                <wp:extent cx="0" cy="180340"/>
                <wp:effectExtent l="0" t="0" r="19050" b="10160"/>
                <wp:wrapNone/>
                <wp:docPr id="24" name="Straight Connector 24"/>
                <wp:cNvGraphicFramePr/>
                <a:graphic xmlns:a="http://schemas.openxmlformats.org/drawingml/2006/main">
                  <a:graphicData uri="http://schemas.microsoft.com/office/word/2010/wordprocessingShape">
                    <wps:wsp>
                      <wps:cNvCnPr/>
                      <wps:spPr>
                        <a:xfrm>
                          <a:off x="0" y="0"/>
                          <a:ext cx="0" cy="1803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25pt,4.65pt" to="356.2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2576" behindDoc="0" locked="0" layoutInCell="1" allowOverlap="1" wp14:anchorId="5A58ED1F" wp14:editId="208D9F72">
                <wp:simplePos x="0" y="0"/>
                <wp:positionH relativeFrom="column">
                  <wp:posOffset>-68580</wp:posOffset>
                </wp:positionH>
                <wp:positionV relativeFrom="paragraph">
                  <wp:posOffset>48334</wp:posOffset>
                </wp:positionV>
                <wp:extent cx="0" cy="244549"/>
                <wp:effectExtent l="0" t="0" r="19050" b="22225"/>
                <wp:wrapNone/>
                <wp:docPr id="27" name="Straight Connector 27"/>
                <wp:cNvGraphicFramePr/>
                <a:graphic xmlns:a="http://schemas.openxmlformats.org/drawingml/2006/main">
                  <a:graphicData uri="http://schemas.microsoft.com/office/word/2010/wordprocessingShape">
                    <wps:wsp>
                      <wps:cNvCnPr/>
                      <wps:spPr>
                        <a:xfrm>
                          <a:off x="0" y="0"/>
                          <a:ext cx="0" cy="2445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4pt,3.8pt" to="-5.4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85888" behindDoc="0" locked="0" layoutInCell="1" allowOverlap="1" wp14:anchorId="742AA271" wp14:editId="22A6B493">
                <wp:simplePos x="0" y="0"/>
                <wp:positionH relativeFrom="column">
                  <wp:posOffset>4524375</wp:posOffset>
                </wp:positionH>
                <wp:positionV relativeFrom="paragraph">
                  <wp:posOffset>250825</wp:posOffset>
                </wp:positionV>
                <wp:extent cx="0" cy="1403350"/>
                <wp:effectExtent l="0" t="0" r="19050" b="25400"/>
                <wp:wrapNone/>
                <wp:docPr id="42" name="Straight Connector 42"/>
                <wp:cNvGraphicFramePr/>
                <a:graphic xmlns:a="http://schemas.openxmlformats.org/drawingml/2006/main">
                  <a:graphicData uri="http://schemas.microsoft.com/office/word/2010/wordprocessingShape">
                    <wps:wsp>
                      <wps:cNvCnPr/>
                      <wps:spPr>
                        <a:xfrm>
                          <a:off x="0" y="0"/>
                          <a:ext cx="0" cy="140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2" o:spid="_x0000_s1026" style="position:absolute;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25pt,19.75pt" to="356.25pt,1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62336" behindDoc="0" locked="0" layoutInCell="1" allowOverlap="1" wp14:anchorId="706A380D" wp14:editId="35F543F5">
                <wp:simplePos x="0" y="0"/>
                <wp:positionH relativeFrom="column">
                  <wp:posOffset>2357120</wp:posOffset>
                </wp:positionH>
                <wp:positionV relativeFrom="paragraph">
                  <wp:posOffset>313690</wp:posOffset>
                </wp:positionV>
                <wp:extent cx="0" cy="212090"/>
                <wp:effectExtent l="0" t="0" r="19050" b="16510"/>
                <wp:wrapNone/>
                <wp:docPr id="17" name="Straight Connector 17"/>
                <wp:cNvGraphicFramePr/>
                <a:graphic xmlns:a="http://schemas.openxmlformats.org/drawingml/2006/main">
                  <a:graphicData uri="http://schemas.microsoft.com/office/word/2010/wordprocessingShape">
                    <wps:wsp>
                      <wps:cNvCnPr/>
                      <wps:spPr>
                        <a:xfrm>
                          <a:off x="0" y="0"/>
                          <a:ext cx="0" cy="2120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7"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5.6pt,24.7pt" to="185.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w:lastRenderedPageBreak/>
        <mc:AlternateContent>
          <mc:Choice Requires="wps">
            <w:drawing>
              <wp:anchor distT="0" distB="0" distL="114300" distR="114300" simplePos="0" relativeHeight="251665408" behindDoc="0" locked="0" layoutInCell="1" allowOverlap="1" wp14:anchorId="1D3CE3CD" wp14:editId="43FBE220">
                <wp:simplePos x="0" y="0"/>
                <wp:positionH relativeFrom="column">
                  <wp:posOffset>3322955</wp:posOffset>
                </wp:positionH>
                <wp:positionV relativeFrom="paragraph">
                  <wp:posOffset>186690</wp:posOffset>
                </wp:positionV>
                <wp:extent cx="0" cy="382270"/>
                <wp:effectExtent l="0" t="0" r="19050" b="17780"/>
                <wp:wrapNone/>
                <wp:docPr id="20" name="Straight Connector 20"/>
                <wp:cNvGraphicFramePr/>
                <a:graphic xmlns:a="http://schemas.openxmlformats.org/drawingml/2006/main">
                  <a:graphicData uri="http://schemas.microsoft.com/office/word/2010/wordprocessingShape">
                    <wps:wsp>
                      <wps:cNvCnPr/>
                      <wps:spPr>
                        <a:xfrm>
                          <a:off x="0" y="0"/>
                          <a:ext cx="0" cy="382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1.65pt,14.7pt" to="261.6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64384" behindDoc="0" locked="0" layoutInCell="1" allowOverlap="1" wp14:anchorId="311EB75F" wp14:editId="026D97E0">
                <wp:simplePos x="0" y="0"/>
                <wp:positionH relativeFrom="column">
                  <wp:posOffset>1536065</wp:posOffset>
                </wp:positionH>
                <wp:positionV relativeFrom="paragraph">
                  <wp:posOffset>175895</wp:posOffset>
                </wp:positionV>
                <wp:extent cx="0" cy="381635"/>
                <wp:effectExtent l="0" t="0" r="19050" b="18415"/>
                <wp:wrapNone/>
                <wp:docPr id="19" name="Straight Connector 19"/>
                <wp:cNvGraphicFramePr/>
                <a:graphic xmlns:a="http://schemas.openxmlformats.org/drawingml/2006/main">
                  <a:graphicData uri="http://schemas.microsoft.com/office/word/2010/wordprocessingShape">
                    <wps:wsp>
                      <wps:cNvCnPr/>
                      <wps:spPr>
                        <a:xfrm flipH="1">
                          <a:off x="0" y="0"/>
                          <a:ext cx="0" cy="381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9" o:spid="_x0000_s1026" style="position:absolute;flip:x;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0.95pt,13.85pt" to="120.95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63360" behindDoc="0" locked="0" layoutInCell="1" allowOverlap="1" wp14:anchorId="4168101E" wp14:editId="503F1B07">
                <wp:simplePos x="0" y="0"/>
                <wp:positionH relativeFrom="column">
                  <wp:posOffset>1536065</wp:posOffset>
                </wp:positionH>
                <wp:positionV relativeFrom="paragraph">
                  <wp:posOffset>175260</wp:posOffset>
                </wp:positionV>
                <wp:extent cx="1786255" cy="0"/>
                <wp:effectExtent l="0" t="0" r="23495" b="19050"/>
                <wp:wrapNone/>
                <wp:docPr id="18" name="Straight Connector 18"/>
                <wp:cNvGraphicFramePr/>
                <a:graphic xmlns:a="http://schemas.openxmlformats.org/drawingml/2006/main">
                  <a:graphicData uri="http://schemas.microsoft.com/office/word/2010/wordprocessingShape">
                    <wps:wsp>
                      <wps:cNvCnPr/>
                      <wps:spPr>
                        <a:xfrm>
                          <a:off x="0" y="0"/>
                          <a:ext cx="17862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95pt,13.8pt" to="26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InztgEAALkDAAAOAAAAZHJzL2Uyb0RvYy54bWysU8GOEzEMvSPxD1HudKaVdlm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4624" behindDoc="0" locked="0" layoutInCell="1" allowOverlap="1" wp14:anchorId="1FFCBB01" wp14:editId="3D9ED893">
                <wp:simplePos x="0" y="0"/>
                <wp:positionH relativeFrom="column">
                  <wp:posOffset>-68285</wp:posOffset>
                </wp:positionH>
                <wp:positionV relativeFrom="paragraph">
                  <wp:posOffset>80645</wp:posOffset>
                </wp:positionV>
                <wp:extent cx="0" cy="297712"/>
                <wp:effectExtent l="0" t="0" r="19050" b="26670"/>
                <wp:wrapNone/>
                <wp:docPr id="29" name="Straight Connector 29"/>
                <wp:cNvGraphicFramePr/>
                <a:graphic xmlns:a="http://schemas.openxmlformats.org/drawingml/2006/main">
                  <a:graphicData uri="http://schemas.microsoft.com/office/word/2010/wordprocessingShape">
                    <wps:wsp>
                      <wps:cNvCnPr/>
                      <wps:spPr>
                        <a:xfrm>
                          <a:off x="0" y="0"/>
                          <a:ext cx="0" cy="2977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4pt,6.35pt" to="-5.4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67456" behindDoc="0" locked="0" layoutInCell="1" allowOverlap="1" wp14:anchorId="11E7569F" wp14:editId="72F2D5B8">
                <wp:simplePos x="0" y="0"/>
                <wp:positionH relativeFrom="column">
                  <wp:posOffset>2565400</wp:posOffset>
                </wp:positionH>
                <wp:positionV relativeFrom="paragraph">
                  <wp:posOffset>217170</wp:posOffset>
                </wp:positionV>
                <wp:extent cx="989330" cy="340360"/>
                <wp:effectExtent l="0" t="0" r="20320" b="21590"/>
                <wp:wrapNone/>
                <wp:docPr id="22" name="Rectangle 22"/>
                <wp:cNvGraphicFramePr/>
                <a:graphic xmlns:a="http://schemas.openxmlformats.org/drawingml/2006/main">
                  <a:graphicData uri="http://schemas.microsoft.com/office/word/2010/wordprocessingShape">
                    <wps:wsp>
                      <wps:cNvSpPr/>
                      <wps:spPr>
                        <a:xfrm>
                          <a:off x="0" y="0"/>
                          <a:ext cx="989330" cy="34036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Non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0" style="position:absolute;left:0;text-align:left;margin-left:202pt;margin-top:17.1pt;width:77.9pt;height:26.8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" fillcolor="white [3201]" strokecolor="#f79646 [3209]" strokeweight="2pt">
                <v:textbo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Non Kredit</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66432" behindDoc="0" locked="0" layoutInCell="1" allowOverlap="1" wp14:anchorId="68FDEA61" wp14:editId="701572B6">
                <wp:simplePos x="0" y="0"/>
                <wp:positionH relativeFrom="column">
                  <wp:posOffset>1312545</wp:posOffset>
                </wp:positionH>
                <wp:positionV relativeFrom="paragraph">
                  <wp:posOffset>206375</wp:posOffset>
                </wp:positionV>
                <wp:extent cx="1009650" cy="340360"/>
                <wp:effectExtent l="0" t="0" r="19050" b="21590"/>
                <wp:wrapNone/>
                <wp:docPr id="21" name="Rectangle 21"/>
                <wp:cNvGraphicFramePr/>
                <a:graphic xmlns:a="http://schemas.openxmlformats.org/drawingml/2006/main">
                  <a:graphicData uri="http://schemas.microsoft.com/office/word/2010/wordprocessingShape">
                    <wps:wsp>
                      <wps:cNvSpPr/>
                      <wps:spPr>
                        <a:xfrm>
                          <a:off x="0" y="0"/>
                          <a:ext cx="1009650" cy="34036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1" o:spid="_x0000_s1031" style="position:absolute;left:0;text-align:left;margin-left:103.35pt;margin-top:16.25pt;width:79.5pt;height:26.8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" fillcolor="white [3201]" strokecolor="#f79646 [3209]" strokeweight="2pt">
                <v:textbo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Kredit</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7696" behindDoc="0" locked="0" layoutInCell="1" allowOverlap="1" wp14:anchorId="01DEAA67" wp14:editId="563BF5AD">
                <wp:simplePos x="0" y="0"/>
                <wp:positionH relativeFrom="column">
                  <wp:posOffset>494945</wp:posOffset>
                </wp:positionH>
                <wp:positionV relativeFrom="paragraph">
                  <wp:posOffset>325844</wp:posOffset>
                </wp:positionV>
                <wp:extent cx="595423" cy="509905"/>
                <wp:effectExtent l="0" t="0" r="14605" b="23495"/>
                <wp:wrapNone/>
                <wp:docPr id="32" name="Rectangle 32"/>
                <wp:cNvGraphicFramePr/>
                <a:graphic xmlns:a="http://schemas.openxmlformats.org/drawingml/2006/main">
                  <a:graphicData uri="http://schemas.microsoft.com/office/word/2010/wordprocessingShape">
                    <wps:wsp>
                      <wps:cNvSpPr/>
                      <wps:spPr>
                        <a:xfrm>
                          <a:off x="0" y="0"/>
                          <a:ext cx="595423" cy="50990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6F1E7B" w:rsidRDefault="003E78DA" w:rsidP="003E78DA">
                            <w:pPr>
                              <w:rPr>
                                <w:rFonts w:ascii="Times New Roman" w:hAnsi="Times New Roman" w:cs="Times New Roman"/>
                                <w:sz w:val="24"/>
                                <w:szCs w:val="24"/>
                              </w:rPr>
                            </w:pPr>
                            <w:r w:rsidRPr="006F1E7B">
                              <w:rPr>
                                <w:rFonts w:ascii="Times New Roman" w:hAnsi="Times New Roman" w:cs="Times New Roman"/>
                                <w:sz w:val="24"/>
                                <w:szCs w:val="24"/>
                              </w:rPr>
                              <w:t>DPK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2" style="position:absolute;left:0;text-align:left;margin-left:38.95pt;margin-top:25.65pt;width:46.9pt;height:4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" fillcolor="white [3201]" strokecolor="#f79646 [3209]" strokeweight="2pt">
                <v:textbox>
                  <w:txbxContent>
                    <w:p w:rsidR="003E78DA" w:rsidRPr="006F1E7B" w:rsidRDefault="003E78DA" w:rsidP="003E78DA">
                      <w:pPr>
                        <w:rPr>
                          <w:rFonts w:ascii="Times New Roman" w:hAnsi="Times New Roman" w:cs="Times New Roman"/>
                          <w:sz w:val="24"/>
                          <w:szCs w:val="24"/>
                        </w:rPr>
                      </w:pPr>
                      <w:r w:rsidRPr="006F1E7B">
                        <w:rPr>
                          <w:rFonts w:ascii="Times New Roman" w:hAnsi="Times New Roman" w:cs="Times New Roman"/>
                          <w:sz w:val="24"/>
                          <w:szCs w:val="24"/>
                        </w:rPr>
                        <w:t>DPK   3</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6672" behindDoc="0" locked="0" layoutInCell="1" allowOverlap="1" wp14:anchorId="554CD9E5" wp14:editId="00501431">
                <wp:simplePos x="0" y="0"/>
                <wp:positionH relativeFrom="column">
                  <wp:posOffset>-164273</wp:posOffset>
                </wp:positionH>
                <wp:positionV relativeFrom="paragraph">
                  <wp:posOffset>325844</wp:posOffset>
                </wp:positionV>
                <wp:extent cx="563526" cy="509905"/>
                <wp:effectExtent l="0" t="0" r="27305" b="23495"/>
                <wp:wrapNone/>
                <wp:docPr id="31" name="Rectangle 31"/>
                <wp:cNvGraphicFramePr/>
                <a:graphic xmlns:a="http://schemas.openxmlformats.org/drawingml/2006/main">
                  <a:graphicData uri="http://schemas.microsoft.com/office/word/2010/wordprocessingShape">
                    <wps:wsp>
                      <wps:cNvSpPr/>
                      <wps:spPr>
                        <a:xfrm>
                          <a:off x="0" y="0"/>
                          <a:ext cx="563526" cy="50990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DPK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33" style="position:absolute;left:0;text-align:left;margin-left:-12.95pt;margin-top:25.65pt;width:44.35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" fillcolor="white [3201]" strokecolor="#f79646 [3209]" strokeweight="2pt">
                <v:textbo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DPK 2</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1792" behindDoc="0" locked="0" layoutInCell="1" allowOverlap="1" wp14:anchorId="1B2341CB" wp14:editId="329FBFBF">
                <wp:simplePos x="0" y="0"/>
                <wp:positionH relativeFrom="column">
                  <wp:posOffset>770757</wp:posOffset>
                </wp:positionH>
                <wp:positionV relativeFrom="paragraph">
                  <wp:posOffset>28132</wp:posOffset>
                </wp:positionV>
                <wp:extent cx="606" cy="297180"/>
                <wp:effectExtent l="0" t="0" r="19050" b="26670"/>
                <wp:wrapNone/>
                <wp:docPr id="36" name="Straight Connector 36"/>
                <wp:cNvGraphicFramePr/>
                <a:graphic xmlns:a="http://schemas.openxmlformats.org/drawingml/2006/main">
                  <a:graphicData uri="http://schemas.microsoft.com/office/word/2010/wordprocessingShape">
                    <wps:wsp>
                      <wps:cNvCnPr/>
                      <wps:spPr>
                        <a:xfrm>
                          <a:off x="0" y="0"/>
                          <a:ext cx="606" cy="2971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0.7pt,2.2pt" to="60.7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0768" behindDoc="0" locked="0" layoutInCell="1" allowOverlap="1" wp14:anchorId="358BD0B0" wp14:editId="4FD1C2A8">
                <wp:simplePos x="0" y="0"/>
                <wp:positionH relativeFrom="column">
                  <wp:posOffset>-68580</wp:posOffset>
                </wp:positionH>
                <wp:positionV relativeFrom="paragraph">
                  <wp:posOffset>28132</wp:posOffset>
                </wp:positionV>
                <wp:extent cx="0" cy="297712"/>
                <wp:effectExtent l="0" t="0" r="19050" b="26670"/>
                <wp:wrapNone/>
                <wp:docPr id="35" name="Straight Connector 35"/>
                <wp:cNvGraphicFramePr/>
                <a:graphic xmlns:a="http://schemas.openxmlformats.org/drawingml/2006/main">
                  <a:graphicData uri="http://schemas.microsoft.com/office/word/2010/wordprocessingShape">
                    <wps:wsp>
                      <wps:cNvCnPr/>
                      <wps:spPr>
                        <a:xfrm>
                          <a:off x="0" y="0"/>
                          <a:ext cx="0" cy="2977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5"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5.4pt,2.2pt" to="-5.4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9744" behindDoc="0" locked="0" layoutInCell="1" allowOverlap="1" wp14:anchorId="3D259540" wp14:editId="65DB9981">
                <wp:simplePos x="0" y="0"/>
                <wp:positionH relativeFrom="column">
                  <wp:posOffset>-600208</wp:posOffset>
                </wp:positionH>
                <wp:positionV relativeFrom="paragraph">
                  <wp:posOffset>28132</wp:posOffset>
                </wp:positionV>
                <wp:extent cx="0" cy="297712"/>
                <wp:effectExtent l="0" t="0" r="19050" b="26670"/>
                <wp:wrapNone/>
                <wp:docPr id="34" name="Straight Connector 34"/>
                <wp:cNvGraphicFramePr/>
                <a:graphic xmlns:a="http://schemas.openxmlformats.org/drawingml/2006/main">
                  <a:graphicData uri="http://schemas.microsoft.com/office/word/2010/wordprocessingShape">
                    <wps:wsp>
                      <wps:cNvCnPr/>
                      <wps:spPr>
                        <a:xfrm>
                          <a:off x="0" y="0"/>
                          <a:ext cx="0" cy="29771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4"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25pt,2.2pt" to="-47.2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" strokecolor="#4579b8 [3044]"/>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8720" behindDoc="0" locked="0" layoutInCell="1" allowOverlap="1" wp14:anchorId="349CE13A" wp14:editId="01792F1D">
                <wp:simplePos x="0" y="0"/>
                <wp:positionH relativeFrom="column">
                  <wp:posOffset>-600209</wp:posOffset>
                </wp:positionH>
                <wp:positionV relativeFrom="paragraph">
                  <wp:posOffset>27600</wp:posOffset>
                </wp:positionV>
                <wp:extent cx="1371571" cy="0"/>
                <wp:effectExtent l="0" t="0" r="19685" b="19050"/>
                <wp:wrapNone/>
                <wp:docPr id="33" name="Straight Connector 33"/>
                <wp:cNvGraphicFramePr/>
                <a:graphic xmlns:a="http://schemas.openxmlformats.org/drawingml/2006/main">
                  <a:graphicData uri="http://schemas.microsoft.com/office/word/2010/wordprocessingShape">
                    <wps:wsp>
                      <wps:cNvCnPr/>
                      <wps:spPr>
                        <a:xfrm>
                          <a:off x="0" y="0"/>
                          <a:ext cx="13715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3"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7.25pt,2.15pt" to="6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75648" behindDoc="0" locked="0" layoutInCell="1" allowOverlap="1" wp14:anchorId="21111220" wp14:editId="26F11E02">
                <wp:simplePos x="0" y="0"/>
                <wp:positionH relativeFrom="column">
                  <wp:posOffset>-759696</wp:posOffset>
                </wp:positionH>
                <wp:positionV relativeFrom="paragraph">
                  <wp:posOffset>325844</wp:posOffset>
                </wp:positionV>
                <wp:extent cx="520670" cy="509905"/>
                <wp:effectExtent l="0" t="0" r="13335" b="23495"/>
                <wp:wrapNone/>
                <wp:docPr id="30" name="Rectangle 30"/>
                <wp:cNvGraphicFramePr/>
                <a:graphic xmlns:a="http://schemas.openxmlformats.org/drawingml/2006/main">
                  <a:graphicData uri="http://schemas.microsoft.com/office/word/2010/wordprocessingShape">
                    <wps:wsp>
                      <wps:cNvSpPr/>
                      <wps:spPr>
                        <a:xfrm>
                          <a:off x="0" y="0"/>
                          <a:ext cx="520670" cy="50990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B030F4" w:rsidRDefault="003E78DA" w:rsidP="003E78DA">
                            <w:pPr>
                              <w:rPr>
                                <w:rFonts w:ascii="Times New Roman" w:hAnsi="Times New Roman" w:cs="Times New Roman"/>
                                <w:sz w:val="24"/>
                                <w:szCs w:val="24"/>
                              </w:rPr>
                            </w:pPr>
                            <w:r w:rsidRPr="00B030F4">
                              <w:rPr>
                                <w:rFonts w:ascii="Times New Roman" w:hAnsi="Times New Roman" w:cs="Times New Roman"/>
                                <w:sz w:val="24"/>
                                <w:szCs w:val="24"/>
                              </w:rPr>
                              <w:t>DPK 1</w:t>
                            </w:r>
                          </w:p>
                          <w:p w:rsidR="003E78DA" w:rsidRDefault="003E78DA" w:rsidP="003E78D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4" style="position:absolute;left:0;text-align:left;margin-left:-59.8pt;margin-top:25.65pt;width:41pt;height:4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" fillcolor="white [3201]" strokecolor="#f79646 [3209]" strokeweight="2pt">
                <v:textbox>
                  <w:txbxContent>
                    <w:p w:rsidR="003E78DA" w:rsidRPr="00B030F4" w:rsidRDefault="003E78DA" w:rsidP="003E78DA">
                      <w:pPr>
                        <w:rPr>
                          <w:rFonts w:ascii="Times New Roman" w:hAnsi="Times New Roman" w:cs="Times New Roman"/>
                          <w:sz w:val="24"/>
                          <w:szCs w:val="24"/>
                        </w:rPr>
                      </w:pPr>
                      <w:r w:rsidRPr="00B030F4">
                        <w:rPr>
                          <w:rFonts w:ascii="Times New Roman" w:hAnsi="Times New Roman" w:cs="Times New Roman"/>
                          <w:sz w:val="24"/>
                          <w:szCs w:val="24"/>
                        </w:rPr>
                        <w:t>DPK 1</w:t>
                      </w:r>
                    </w:p>
                    <w:p w:rsidR="003E78DA" w:rsidRDefault="003E78DA" w:rsidP="003E78DA"/>
                  </w:txbxContent>
                </v:textbox>
              </v:rect>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02272" behindDoc="0" locked="0" layoutInCell="1" allowOverlap="1" wp14:anchorId="0B19038A" wp14:editId="59A987EE">
                <wp:simplePos x="0" y="0"/>
                <wp:positionH relativeFrom="column">
                  <wp:posOffset>1781175</wp:posOffset>
                </wp:positionH>
                <wp:positionV relativeFrom="paragraph">
                  <wp:posOffset>208280</wp:posOffset>
                </wp:positionV>
                <wp:extent cx="0" cy="287020"/>
                <wp:effectExtent l="0" t="0" r="19050" b="17780"/>
                <wp:wrapNone/>
                <wp:docPr id="1" name="Straight Connector 1"/>
                <wp:cNvGraphicFramePr/>
                <a:graphic xmlns:a="http://schemas.openxmlformats.org/drawingml/2006/main">
                  <a:graphicData uri="http://schemas.microsoft.com/office/word/2010/wordprocessingShape">
                    <wps:wsp>
                      <wps:cNvCnPr/>
                      <wps:spPr>
                        <a:xfrm>
                          <a:off x="0" y="0"/>
                          <a:ext cx="0" cy="28702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25pt,16.4pt" to="140.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7936" behindDoc="0" locked="0" layoutInCell="1" allowOverlap="1" wp14:anchorId="57D09FE5" wp14:editId="79930208">
                <wp:simplePos x="0" y="0"/>
                <wp:positionH relativeFrom="column">
                  <wp:posOffset>3322955</wp:posOffset>
                </wp:positionH>
                <wp:positionV relativeFrom="paragraph">
                  <wp:posOffset>208280</wp:posOffset>
                </wp:positionV>
                <wp:extent cx="0" cy="361315"/>
                <wp:effectExtent l="0" t="0" r="19050" b="19685"/>
                <wp:wrapNone/>
                <wp:docPr id="59" name="Straight Connector 59"/>
                <wp:cNvGraphicFramePr/>
                <a:graphic xmlns:a="http://schemas.openxmlformats.org/drawingml/2006/main">
                  <a:graphicData uri="http://schemas.microsoft.com/office/word/2010/wordprocessingShape">
                    <wps:wsp>
                      <wps:cNvCnPr/>
                      <wps:spPr>
                        <a:xfrm>
                          <a:off x="0" y="0"/>
                          <a:ext cx="0" cy="3613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59"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1.65pt,16.4pt" to="261.6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92032" behindDoc="0" locked="0" layoutInCell="1" allowOverlap="1" wp14:anchorId="17C1F80D" wp14:editId="0755CA0A">
                <wp:simplePos x="0" y="0"/>
                <wp:positionH relativeFrom="column">
                  <wp:posOffset>-4785</wp:posOffset>
                </wp:positionH>
                <wp:positionV relativeFrom="paragraph">
                  <wp:posOffset>326907</wp:posOffset>
                </wp:positionV>
                <wp:extent cx="10633" cy="648586"/>
                <wp:effectExtent l="0" t="0" r="27940" b="18415"/>
                <wp:wrapNone/>
                <wp:docPr id="71" name="Straight Connector 71"/>
                <wp:cNvGraphicFramePr/>
                <a:graphic xmlns:a="http://schemas.openxmlformats.org/drawingml/2006/main">
                  <a:graphicData uri="http://schemas.microsoft.com/office/word/2010/wordprocessingShape">
                    <wps:wsp>
                      <wps:cNvCnPr/>
                      <wps:spPr>
                        <a:xfrm>
                          <a:off x="0" y="0"/>
                          <a:ext cx="10633" cy="6485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25.75pt" to=".45pt,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5344" behindDoc="0" locked="0" layoutInCell="1" allowOverlap="1" wp14:anchorId="0134A7C5" wp14:editId="5C14E4A4">
                <wp:simplePos x="0" y="0"/>
                <wp:positionH relativeFrom="column">
                  <wp:posOffset>2355215</wp:posOffset>
                </wp:positionH>
                <wp:positionV relativeFrom="paragraph">
                  <wp:posOffset>133350</wp:posOffset>
                </wp:positionV>
                <wp:extent cx="1905" cy="233680"/>
                <wp:effectExtent l="0" t="0" r="36195" b="13970"/>
                <wp:wrapNone/>
                <wp:docPr id="53" name="Straight Connector 53"/>
                <wp:cNvGraphicFramePr/>
                <a:graphic xmlns:a="http://schemas.openxmlformats.org/drawingml/2006/main">
                  <a:graphicData uri="http://schemas.microsoft.com/office/word/2010/wordprocessingShape">
                    <wps:wsp>
                      <wps:cNvCnPr/>
                      <wps:spPr>
                        <a:xfrm>
                          <a:off x="0" y="0"/>
                          <a:ext cx="1905" cy="2336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3"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85.45pt,10.5pt" to="185.6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3296" behindDoc="0" locked="0" layoutInCell="1" allowOverlap="1" wp14:anchorId="28944AA3" wp14:editId="5C001319">
                <wp:simplePos x="0" y="0"/>
                <wp:positionH relativeFrom="column">
                  <wp:posOffset>1281430</wp:posOffset>
                </wp:positionH>
                <wp:positionV relativeFrom="paragraph">
                  <wp:posOffset>133350</wp:posOffset>
                </wp:positionV>
                <wp:extent cx="0" cy="233680"/>
                <wp:effectExtent l="0" t="0" r="19050" b="13970"/>
                <wp:wrapNone/>
                <wp:docPr id="51" name="Straight Connector 51"/>
                <wp:cNvGraphicFramePr/>
                <a:graphic xmlns:a="http://schemas.openxmlformats.org/drawingml/2006/main">
                  <a:graphicData uri="http://schemas.microsoft.com/office/word/2010/wordprocessingShape">
                    <wps:wsp>
                      <wps:cNvCnPr/>
                      <wps:spPr>
                        <a:xfrm>
                          <a:off x="0" y="0"/>
                          <a:ext cx="0" cy="23368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00.9pt,10.5pt" to="100.9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28896" behindDoc="0" locked="0" layoutInCell="1" allowOverlap="1" wp14:anchorId="09E995A7" wp14:editId="611EECE6">
                <wp:simplePos x="0" y="0"/>
                <wp:positionH relativeFrom="column">
                  <wp:posOffset>1781175</wp:posOffset>
                </wp:positionH>
                <wp:positionV relativeFrom="paragraph">
                  <wp:posOffset>133985</wp:posOffset>
                </wp:positionV>
                <wp:extent cx="575945" cy="0"/>
                <wp:effectExtent l="0" t="0" r="14605" b="19050"/>
                <wp:wrapNone/>
                <wp:docPr id="154" name="Straight Connector 154"/>
                <wp:cNvGraphicFramePr/>
                <a:graphic xmlns:a="http://schemas.openxmlformats.org/drawingml/2006/main">
                  <a:graphicData uri="http://schemas.microsoft.com/office/word/2010/wordprocessingShape">
                    <wps:wsp>
                      <wps:cNvCnPr/>
                      <wps:spPr>
                        <a:xfrm flipH="1" flipV="1">
                          <a:off x="0" y="0"/>
                          <a:ext cx="5759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4" o:spid="_x0000_s1026" style="position:absolute;flip:x y;z-index:251728896;visibility:visible;mso-wrap-style:square;mso-wrap-distance-left:9pt;mso-wrap-distance-top:0;mso-wrap-distance-right:9pt;mso-wrap-distance-bottom:0;mso-position-horizontal:absolute;mso-position-horizontal-relative:text;mso-position-vertical:absolute;mso-position-vertical-relative:text" from="140.25pt,10.55pt" to="185.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27872" behindDoc="0" locked="0" layoutInCell="1" allowOverlap="1" wp14:anchorId="7A732D76" wp14:editId="2FA3F603">
                <wp:simplePos x="0" y="0"/>
                <wp:positionH relativeFrom="column">
                  <wp:posOffset>1281430</wp:posOffset>
                </wp:positionH>
                <wp:positionV relativeFrom="paragraph">
                  <wp:posOffset>145415</wp:posOffset>
                </wp:positionV>
                <wp:extent cx="499110" cy="0"/>
                <wp:effectExtent l="0" t="0" r="15240" b="19050"/>
                <wp:wrapNone/>
                <wp:docPr id="151" name="Straight Connector 151"/>
                <wp:cNvGraphicFramePr/>
                <a:graphic xmlns:a="http://schemas.openxmlformats.org/drawingml/2006/main">
                  <a:graphicData uri="http://schemas.microsoft.com/office/word/2010/wordprocessingShape">
                    <wps:wsp>
                      <wps:cNvCnPr/>
                      <wps:spPr>
                        <a:xfrm flipH="1">
                          <a:off x="0" y="0"/>
                          <a:ext cx="499110" cy="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1" o:spid="_x0000_s1026" style="position:absolute;flip:x;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9pt,11.45pt" to="140.2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8960" behindDoc="0" locked="0" layoutInCell="1" allowOverlap="1" wp14:anchorId="4021AB61" wp14:editId="66B87D5B">
                <wp:simplePos x="0" y="0"/>
                <wp:positionH relativeFrom="column">
                  <wp:posOffset>3321685</wp:posOffset>
                </wp:positionH>
                <wp:positionV relativeFrom="paragraph">
                  <wp:posOffset>245745</wp:posOffset>
                </wp:positionV>
                <wp:extent cx="1202055" cy="5715"/>
                <wp:effectExtent l="0" t="0" r="17145" b="32385"/>
                <wp:wrapNone/>
                <wp:docPr id="62" name="Straight Connector 62"/>
                <wp:cNvGraphicFramePr/>
                <a:graphic xmlns:a="http://schemas.openxmlformats.org/drawingml/2006/main">
                  <a:graphicData uri="http://schemas.microsoft.com/office/word/2010/wordprocessingShape">
                    <wps:wsp>
                      <wps:cNvCnPr/>
                      <wps:spPr>
                        <a:xfrm flipH="1">
                          <a:off x="0" y="0"/>
                          <a:ext cx="1202055" cy="57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62" o:spid="_x0000_s1026" style="position:absolute;flip:x;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1.55pt,19.35pt" to="356.2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2816" behindDoc="0" locked="0" layoutInCell="1" allowOverlap="1" wp14:anchorId="4EADF316" wp14:editId="02536378">
                <wp:simplePos x="0" y="0"/>
                <wp:positionH relativeFrom="column">
                  <wp:posOffset>-610870</wp:posOffset>
                </wp:positionH>
                <wp:positionV relativeFrom="paragraph">
                  <wp:posOffset>134620</wp:posOffset>
                </wp:positionV>
                <wp:extent cx="0" cy="189865"/>
                <wp:effectExtent l="0" t="0" r="19050" b="19685"/>
                <wp:wrapNone/>
                <wp:docPr id="37" name="Straight Connector 37"/>
                <wp:cNvGraphicFramePr/>
                <a:graphic xmlns:a="http://schemas.openxmlformats.org/drawingml/2006/main">
                  <a:graphicData uri="http://schemas.microsoft.com/office/word/2010/wordprocessingShape">
                    <wps:wsp>
                      <wps:cNvCnPr/>
                      <wps:spPr>
                        <a:xfrm>
                          <a:off x="0" y="0"/>
                          <a:ext cx="0" cy="1898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1pt,10.6pt" to="-48.1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3840" behindDoc="0" locked="0" layoutInCell="1" allowOverlap="1" wp14:anchorId="541BA937" wp14:editId="44378CC8">
                <wp:simplePos x="0" y="0"/>
                <wp:positionH relativeFrom="column">
                  <wp:posOffset>770757</wp:posOffset>
                </wp:positionH>
                <wp:positionV relativeFrom="paragraph">
                  <wp:posOffset>135166</wp:posOffset>
                </wp:positionV>
                <wp:extent cx="635" cy="189865"/>
                <wp:effectExtent l="0" t="0" r="37465" b="19685"/>
                <wp:wrapNone/>
                <wp:docPr id="39" name="Straight Connector 39"/>
                <wp:cNvGraphicFramePr/>
                <a:graphic xmlns:a="http://schemas.openxmlformats.org/drawingml/2006/main">
                  <a:graphicData uri="http://schemas.microsoft.com/office/word/2010/wordprocessingShape">
                    <wps:wsp>
                      <wps:cNvCnPr/>
                      <wps:spPr>
                        <a:xfrm flipH="1">
                          <a:off x="0" y="0"/>
                          <a:ext cx="635" cy="1898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9" o:spid="_x0000_s1026" style="position:absolute;flip:x;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7pt,10.65pt" to="60.7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9984" behindDoc="0" locked="0" layoutInCell="1" allowOverlap="1" wp14:anchorId="2220B16B" wp14:editId="5B432AC3">
                <wp:simplePos x="0" y="0"/>
                <wp:positionH relativeFrom="column">
                  <wp:posOffset>-4784</wp:posOffset>
                </wp:positionH>
                <wp:positionV relativeFrom="paragraph">
                  <wp:posOffset>325031</wp:posOffset>
                </wp:positionV>
                <wp:extent cx="776176" cy="5966"/>
                <wp:effectExtent l="0" t="0" r="24130" b="32385"/>
                <wp:wrapNone/>
                <wp:docPr id="63" name="Straight Connector 63"/>
                <wp:cNvGraphicFramePr/>
                <a:graphic xmlns:a="http://schemas.openxmlformats.org/drawingml/2006/main">
                  <a:graphicData uri="http://schemas.microsoft.com/office/word/2010/wordprocessingShape">
                    <wps:wsp>
                      <wps:cNvCnPr/>
                      <wps:spPr>
                        <a:xfrm flipH="1">
                          <a:off x="0" y="0"/>
                          <a:ext cx="776176" cy="59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flip:x;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25.6pt" to="60.7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1008" behindDoc="0" locked="0" layoutInCell="1" allowOverlap="1" wp14:anchorId="3ACC7353" wp14:editId="507113FD">
                <wp:simplePos x="0" y="0"/>
                <wp:positionH relativeFrom="column">
                  <wp:posOffset>-610870</wp:posOffset>
                </wp:positionH>
                <wp:positionV relativeFrom="paragraph">
                  <wp:posOffset>326390</wp:posOffset>
                </wp:positionV>
                <wp:extent cx="605790" cy="3175"/>
                <wp:effectExtent l="0" t="0" r="22860" b="34925"/>
                <wp:wrapNone/>
                <wp:docPr id="70" name="Straight Connector 70"/>
                <wp:cNvGraphicFramePr/>
                <a:graphic xmlns:a="http://schemas.openxmlformats.org/drawingml/2006/main">
                  <a:graphicData uri="http://schemas.microsoft.com/office/word/2010/wordprocessingShape">
                    <wps:wsp>
                      <wps:cNvCnPr/>
                      <wps:spPr>
                        <a:xfrm>
                          <a:off x="0" y="0"/>
                          <a:ext cx="605790" cy="3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0"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1pt,25.7pt" to="-.4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08416" behindDoc="0" locked="0" layoutInCell="1" allowOverlap="1" wp14:anchorId="1D18ACC6" wp14:editId="56A8F5EE">
                <wp:simplePos x="0" y="0"/>
                <wp:positionH relativeFrom="column">
                  <wp:posOffset>2355215</wp:posOffset>
                </wp:positionH>
                <wp:positionV relativeFrom="paragraph">
                  <wp:posOffset>284480</wp:posOffset>
                </wp:positionV>
                <wp:extent cx="0" cy="190500"/>
                <wp:effectExtent l="0" t="0" r="19050" b="19050"/>
                <wp:wrapNone/>
                <wp:docPr id="56" name="Straight Connector 56"/>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45pt,22.4pt" to="185.4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7392" behindDoc="0" locked="0" layoutInCell="1" allowOverlap="1" wp14:anchorId="2AEF88AC" wp14:editId="425B06D3">
                <wp:simplePos x="0" y="0"/>
                <wp:positionH relativeFrom="column">
                  <wp:posOffset>1270000</wp:posOffset>
                </wp:positionH>
                <wp:positionV relativeFrom="paragraph">
                  <wp:posOffset>305435</wp:posOffset>
                </wp:positionV>
                <wp:extent cx="0" cy="169545"/>
                <wp:effectExtent l="0" t="0" r="19050" b="20955"/>
                <wp:wrapNone/>
                <wp:docPr id="55" name="Straight Connector 55"/>
                <wp:cNvGraphicFramePr/>
                <a:graphic xmlns:a="http://schemas.openxmlformats.org/drawingml/2006/main">
                  <a:graphicData uri="http://schemas.microsoft.com/office/word/2010/wordprocessingShape">
                    <wps:wsp>
                      <wps:cNvCnPr/>
                      <wps:spPr>
                        <a:xfrm>
                          <a:off x="0" y="0"/>
                          <a:ext cx="0" cy="169545"/>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pt,24.05pt" to="100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6368" behindDoc="0" locked="0" layoutInCell="1" allowOverlap="1" wp14:anchorId="3921AC69" wp14:editId="5BE0173A">
                <wp:simplePos x="0" y="0"/>
                <wp:positionH relativeFrom="column">
                  <wp:posOffset>1982470</wp:posOffset>
                </wp:positionH>
                <wp:positionV relativeFrom="paragraph">
                  <wp:posOffset>15875</wp:posOffset>
                </wp:positionV>
                <wp:extent cx="861060" cy="265430"/>
                <wp:effectExtent l="0" t="0" r="15240" b="20320"/>
                <wp:wrapNone/>
                <wp:docPr id="54" name="Rectangle 54"/>
                <wp:cNvGraphicFramePr/>
                <a:graphic xmlns:a="http://schemas.openxmlformats.org/drawingml/2006/main">
                  <a:graphicData uri="http://schemas.microsoft.com/office/word/2010/wordprocessingShape">
                    <wps:wsp>
                      <wps:cNvSpPr/>
                      <wps:spPr>
                        <a:xfrm>
                          <a:off x="0" y="0"/>
                          <a:ext cx="861060" cy="26543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F878DD" w:rsidRDefault="003E78DA" w:rsidP="003E78DA">
                            <w:pPr>
                              <w:jc w:val="center"/>
                              <w:rPr>
                                <w:rFonts w:ascii="Times New Roman" w:hAnsi="Times New Roman" w:cs="Times New Roman"/>
                              </w:rPr>
                            </w:pPr>
                            <w:r w:rsidRPr="00F878DD">
                              <w:rPr>
                                <w:rFonts w:ascii="Times New Roman" w:hAnsi="Times New Roman" w:cs="Times New Roman"/>
                              </w:rPr>
                              <w:t>Non Mikro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4" o:spid="_x0000_s1035" style="position:absolute;left:0;text-align:left;margin-left:156.1pt;margin-top:1.25pt;width:67.8pt;height:20.9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" fillcolor="white [3201]" strokecolor="#f79646 [3209]" strokeweight="2pt">
                <v:textbox>
                  <w:txbxContent>
                    <w:p w:rsidR="003E78DA" w:rsidRPr="00F878DD" w:rsidRDefault="003E78DA" w:rsidP="003E78DA">
                      <w:pPr>
                        <w:jc w:val="center"/>
                        <w:rPr>
                          <w:rFonts w:ascii="Times New Roman" w:hAnsi="Times New Roman" w:cs="Times New Roman"/>
                        </w:rPr>
                      </w:pPr>
                      <w:r w:rsidRPr="00F878DD">
                        <w:rPr>
                          <w:rFonts w:ascii="Times New Roman" w:hAnsi="Times New Roman" w:cs="Times New Roman"/>
                        </w:rPr>
                        <w:t>Non Mikro</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4320" behindDoc="0" locked="0" layoutInCell="1" allowOverlap="1" wp14:anchorId="3EE7F92B" wp14:editId="644EAC14">
                <wp:simplePos x="0" y="0"/>
                <wp:positionH relativeFrom="column">
                  <wp:posOffset>930910</wp:posOffset>
                </wp:positionH>
                <wp:positionV relativeFrom="paragraph">
                  <wp:posOffset>15875</wp:posOffset>
                </wp:positionV>
                <wp:extent cx="934720" cy="265430"/>
                <wp:effectExtent l="0" t="0" r="17780" b="20320"/>
                <wp:wrapNone/>
                <wp:docPr id="52" name="Rectangle 52"/>
                <wp:cNvGraphicFramePr/>
                <a:graphic xmlns:a="http://schemas.openxmlformats.org/drawingml/2006/main">
                  <a:graphicData uri="http://schemas.microsoft.com/office/word/2010/wordprocessingShape">
                    <wps:wsp>
                      <wps:cNvSpPr/>
                      <wps:spPr>
                        <a:xfrm>
                          <a:off x="0" y="0"/>
                          <a:ext cx="934720" cy="26543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F878DD" w:rsidRDefault="003E78DA" w:rsidP="003E78DA">
                            <w:pPr>
                              <w:jc w:val="center"/>
                              <w:rPr>
                                <w:rFonts w:ascii="Times New Roman" w:hAnsi="Times New Roman" w:cs="Times New Roman"/>
                              </w:rPr>
                            </w:pPr>
                            <w:r>
                              <w:rPr>
                                <w:rFonts w:ascii="Times New Roman" w:hAnsi="Times New Roman" w:cs="Times New Roman"/>
                              </w:rPr>
                              <w:t>Mi</w:t>
                            </w:r>
                            <w:r w:rsidRPr="00F878DD">
                              <w:rPr>
                                <w:rFonts w:ascii="Times New Roman" w:hAnsi="Times New Roman" w:cs="Times New Roman"/>
                              </w:rPr>
                              <w:t>kro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2" o:spid="_x0000_s1036" style="position:absolute;left:0;text-align:left;margin-left:73.3pt;margin-top:1.25pt;width:73.6pt;height:20.9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" fillcolor="white [3201]" strokecolor="#f79646 [3209]" strokeweight="2pt">
                <v:textbox>
                  <w:txbxContent>
                    <w:p w:rsidR="003E78DA" w:rsidRPr="00F878DD" w:rsidRDefault="003E78DA" w:rsidP="003E78DA">
                      <w:pPr>
                        <w:jc w:val="center"/>
                        <w:rPr>
                          <w:rFonts w:ascii="Times New Roman" w:hAnsi="Times New Roman" w:cs="Times New Roman"/>
                        </w:rPr>
                      </w:pPr>
                      <w:r>
                        <w:rPr>
                          <w:rFonts w:ascii="Times New Roman" w:hAnsi="Times New Roman" w:cs="Times New Roman"/>
                        </w:rPr>
                        <w:t>Mi</w:t>
                      </w:r>
                      <w:r w:rsidRPr="00F878DD">
                        <w:rPr>
                          <w:rFonts w:ascii="Times New Roman" w:hAnsi="Times New Roman" w:cs="Times New Roman"/>
                        </w:rPr>
                        <w:t>kro</w:t>
                      </w:r>
                    </w:p>
                  </w:txbxContent>
                </v:textbox>
              </v:rect>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84864" behindDoc="0" locked="0" layoutInCell="1" allowOverlap="1" wp14:anchorId="392C63B7" wp14:editId="76FA4542">
                <wp:simplePos x="0" y="0"/>
                <wp:positionH relativeFrom="column">
                  <wp:posOffset>-315713</wp:posOffset>
                </wp:positionH>
                <wp:positionV relativeFrom="paragraph">
                  <wp:posOffset>271411</wp:posOffset>
                </wp:positionV>
                <wp:extent cx="871855" cy="287020"/>
                <wp:effectExtent l="0" t="0" r="23495" b="17780"/>
                <wp:wrapNone/>
                <wp:docPr id="41" name="Rectangle 41"/>
                <wp:cNvGraphicFramePr/>
                <a:graphic xmlns:a="http://schemas.openxmlformats.org/drawingml/2006/main">
                  <a:graphicData uri="http://schemas.microsoft.com/office/word/2010/wordprocessingShape">
                    <wps:wsp>
                      <wps:cNvSpPr/>
                      <wps:spPr>
                        <a:xfrm>
                          <a:off x="0" y="0"/>
                          <a:ext cx="871855" cy="28702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Biaya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1" o:spid="_x0000_s1037" style="position:absolute;left:0;text-align:left;margin-left:-24.85pt;margin-top:21.35pt;width:68.65pt;height:22.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" fillcolor="white [3201]" strokecolor="#f79646 [3209]" strokeweight="2pt">
                <v:textbo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Biaya</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86912" behindDoc="0" locked="0" layoutInCell="1" allowOverlap="1" wp14:anchorId="7A3FF6C0" wp14:editId="02EA14AC">
                <wp:simplePos x="0" y="0"/>
                <wp:positionH relativeFrom="column">
                  <wp:posOffset>1270000</wp:posOffset>
                </wp:positionH>
                <wp:positionV relativeFrom="paragraph">
                  <wp:posOffset>280035</wp:posOffset>
                </wp:positionV>
                <wp:extent cx="1296035" cy="286385"/>
                <wp:effectExtent l="0" t="0" r="18415" b="18415"/>
                <wp:wrapNone/>
                <wp:docPr id="48" name="Rectangle 48"/>
                <wp:cNvGraphicFramePr/>
                <a:graphic xmlns:a="http://schemas.openxmlformats.org/drawingml/2006/main">
                  <a:graphicData uri="http://schemas.microsoft.com/office/word/2010/wordprocessingShape">
                    <wps:wsp>
                      <wps:cNvSpPr/>
                      <wps:spPr>
                        <a:xfrm>
                          <a:off x="0" y="0"/>
                          <a:ext cx="1296035" cy="28638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Pendapatan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8" o:spid="_x0000_s1038" style="position:absolute;left:0;text-align:left;margin-left:100pt;margin-top:22.05pt;width:102.05pt;height:2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" fillcolor="white [3201]" strokecolor="#f79646 [3209]" strokeweight="2pt">
                <v:textbox>
                  <w:txbxContent>
                    <w:p w:rsidR="003E78DA" w:rsidRPr="00B030F4" w:rsidRDefault="003E78DA" w:rsidP="003E78DA">
                      <w:pPr>
                        <w:jc w:val="center"/>
                        <w:rPr>
                          <w:rFonts w:ascii="Times New Roman" w:hAnsi="Times New Roman" w:cs="Times New Roman"/>
                          <w:sz w:val="24"/>
                          <w:szCs w:val="24"/>
                        </w:rPr>
                      </w:pPr>
                      <w:r w:rsidRPr="00B030F4">
                        <w:rPr>
                          <w:rFonts w:ascii="Times New Roman" w:hAnsi="Times New Roman" w:cs="Times New Roman"/>
                          <w:sz w:val="24"/>
                          <w:szCs w:val="24"/>
                        </w:rPr>
                        <w:t>Pendapatan</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0464" behindDoc="0" locked="0" layoutInCell="1" allowOverlap="1" wp14:anchorId="6927B3C5" wp14:editId="332869A1">
                <wp:simplePos x="0" y="0"/>
                <wp:positionH relativeFrom="column">
                  <wp:posOffset>1854835</wp:posOffset>
                </wp:positionH>
                <wp:positionV relativeFrom="paragraph">
                  <wp:posOffset>125730</wp:posOffset>
                </wp:positionV>
                <wp:extent cx="0" cy="159385"/>
                <wp:effectExtent l="0" t="0" r="19050" b="12065"/>
                <wp:wrapNone/>
                <wp:docPr id="58" name="Straight Connector 58"/>
                <wp:cNvGraphicFramePr/>
                <a:graphic xmlns:a="http://schemas.openxmlformats.org/drawingml/2006/main">
                  <a:graphicData uri="http://schemas.microsoft.com/office/word/2010/wordprocessingShape">
                    <wps:wsp>
                      <wps:cNvCnPr/>
                      <wps:spPr>
                        <a:xfrm>
                          <a:off x="0" y="0"/>
                          <a:ext cx="0" cy="159385"/>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8"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05pt,9.9pt" to="146.0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29920" behindDoc="0" locked="0" layoutInCell="1" allowOverlap="1" wp14:anchorId="306926E5" wp14:editId="4D05FE20">
                <wp:simplePos x="0" y="0"/>
                <wp:positionH relativeFrom="column">
                  <wp:posOffset>1823720</wp:posOffset>
                </wp:positionH>
                <wp:positionV relativeFrom="paragraph">
                  <wp:posOffset>124460</wp:posOffset>
                </wp:positionV>
                <wp:extent cx="531495" cy="635"/>
                <wp:effectExtent l="0" t="0" r="20955" b="37465"/>
                <wp:wrapNone/>
                <wp:docPr id="171" name="Straight Connector 171"/>
                <wp:cNvGraphicFramePr/>
                <a:graphic xmlns:a="http://schemas.openxmlformats.org/drawingml/2006/main">
                  <a:graphicData uri="http://schemas.microsoft.com/office/word/2010/wordprocessingShape">
                    <wps:wsp>
                      <wps:cNvCnPr/>
                      <wps:spPr>
                        <a:xfrm flipH="1">
                          <a:off x="0" y="0"/>
                          <a:ext cx="531495" cy="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1" o:spid="_x0000_s1026" style="position:absolute;flip:x;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6pt,9.8pt" to="185.4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9440" behindDoc="0" locked="0" layoutInCell="1" allowOverlap="1" wp14:anchorId="79F2F0C8" wp14:editId="780C1CB8">
                <wp:simplePos x="0" y="0"/>
                <wp:positionH relativeFrom="column">
                  <wp:posOffset>1259840</wp:posOffset>
                </wp:positionH>
                <wp:positionV relativeFrom="paragraph">
                  <wp:posOffset>124460</wp:posOffset>
                </wp:positionV>
                <wp:extent cx="584200" cy="0"/>
                <wp:effectExtent l="0" t="0" r="25400" b="19050"/>
                <wp:wrapNone/>
                <wp:docPr id="57" name="Straight Connector 57"/>
                <wp:cNvGraphicFramePr/>
                <a:graphic xmlns:a="http://schemas.openxmlformats.org/drawingml/2006/main">
                  <a:graphicData uri="http://schemas.microsoft.com/office/word/2010/wordprocessingShape">
                    <wps:wsp>
                      <wps:cNvCnPr/>
                      <wps:spPr>
                        <a:xfrm>
                          <a:off x="0" y="0"/>
                          <a:ext cx="584200" cy="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9.2pt,9.8pt" to="145.2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" strokecolor="black [3040]" strokeweight="1.75pt">
                <v:stroke dashstyle="3 1"/>
              </v:line>
            </w:pict>
          </mc:Fallback>
        </mc:AlternateContent>
      </w:r>
    </w:p>
    <w:p w:rsidR="003E78DA" w:rsidRDefault="003E78DA" w:rsidP="003E78DA">
      <w:pPr>
        <w:tabs>
          <w:tab w:val="left" w:pos="7116"/>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26848" behindDoc="0" locked="0" layoutInCell="1" allowOverlap="1" wp14:anchorId="03B6A6A0" wp14:editId="1122EB45">
                <wp:simplePos x="0" y="0"/>
                <wp:positionH relativeFrom="column">
                  <wp:posOffset>5715</wp:posOffset>
                </wp:positionH>
                <wp:positionV relativeFrom="paragraph">
                  <wp:posOffset>210820</wp:posOffset>
                </wp:positionV>
                <wp:extent cx="0" cy="169545"/>
                <wp:effectExtent l="0" t="0" r="19050" b="20955"/>
                <wp:wrapNone/>
                <wp:docPr id="150" name="Straight Connector 150"/>
                <wp:cNvGraphicFramePr/>
                <a:graphic xmlns:a="http://schemas.openxmlformats.org/drawingml/2006/main">
                  <a:graphicData uri="http://schemas.microsoft.com/office/word/2010/wordprocessingShape">
                    <wps:wsp>
                      <wps:cNvCnPr/>
                      <wps:spPr>
                        <a:xfrm>
                          <a:off x="0" y="0"/>
                          <a:ext cx="0" cy="1695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0"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45pt,16.6pt" to=".4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1488" behindDoc="0" locked="0" layoutInCell="1" allowOverlap="1" wp14:anchorId="03A870D0" wp14:editId="6FFC9E9F">
                <wp:simplePos x="0" y="0"/>
                <wp:positionH relativeFrom="column">
                  <wp:posOffset>1844675</wp:posOffset>
                </wp:positionH>
                <wp:positionV relativeFrom="paragraph">
                  <wp:posOffset>230505</wp:posOffset>
                </wp:positionV>
                <wp:extent cx="0" cy="159385"/>
                <wp:effectExtent l="0" t="0" r="19050" b="12065"/>
                <wp:wrapNone/>
                <wp:docPr id="67" name="Straight Connector 67"/>
                <wp:cNvGraphicFramePr/>
                <a:graphic xmlns:a="http://schemas.openxmlformats.org/drawingml/2006/main">
                  <a:graphicData uri="http://schemas.microsoft.com/office/word/2010/wordprocessingShape">
                    <wps:wsp>
                      <wps:cNvCnPr/>
                      <wps:spPr>
                        <a:xfrm>
                          <a:off x="0" y="0"/>
                          <a:ext cx="0" cy="159385"/>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25pt,18.15pt" to="145.2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" strokecolor="black [3040]" strokeweight="1.75pt">
                <v:stroke dashstyle="3 1"/>
              </v:line>
            </w:pict>
          </mc:Fallback>
        </mc:AlternateContent>
      </w:r>
      <w:r>
        <w:rPr>
          <w:rFonts w:ascii="Times New Roman" w:hAnsi="Times New Roman" w:cs="Times New Roman"/>
          <w:b/>
          <w:sz w:val="24"/>
          <w:szCs w:val="24"/>
        </w:rPr>
        <w:tab/>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16608" behindDoc="0" locked="0" layoutInCell="1" allowOverlap="1" wp14:anchorId="495E2968" wp14:editId="3C6746FC">
                <wp:simplePos x="0" y="0"/>
                <wp:positionH relativeFrom="column">
                  <wp:posOffset>1982470</wp:posOffset>
                </wp:positionH>
                <wp:positionV relativeFrom="paragraph">
                  <wp:posOffset>241935</wp:posOffset>
                </wp:positionV>
                <wp:extent cx="988060" cy="329565"/>
                <wp:effectExtent l="0" t="0" r="21590" b="13335"/>
                <wp:wrapNone/>
                <wp:docPr id="87" name="Rectangle 87"/>
                <wp:cNvGraphicFramePr/>
                <a:graphic xmlns:a="http://schemas.openxmlformats.org/drawingml/2006/main">
                  <a:graphicData uri="http://schemas.microsoft.com/office/word/2010/wordprocessingShape">
                    <wps:wsp>
                      <wps:cNvSpPr/>
                      <wps:spPr>
                        <a:xfrm>
                          <a:off x="0" y="0"/>
                          <a:ext cx="988060" cy="32956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F878DD" w:rsidRDefault="003E78DA" w:rsidP="003E78DA">
                            <w:pPr>
                              <w:jc w:val="center"/>
                              <w:rPr>
                                <w:rFonts w:ascii="Times New Roman" w:hAnsi="Times New Roman" w:cs="Times New Roman"/>
                              </w:rPr>
                            </w:pPr>
                            <w:r w:rsidRPr="00F878DD">
                              <w:rPr>
                                <w:rFonts w:ascii="Times New Roman" w:hAnsi="Times New Roman" w:cs="Times New Roman"/>
                              </w:rPr>
                              <w:t>Non Bunga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7" o:spid="_x0000_s1039" style="position:absolute;left:0;text-align:left;margin-left:156.1pt;margin-top:19.05pt;width:77.8pt;height:25.9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" fillcolor="white [3201]" strokecolor="#f79646 [3209]" strokeweight="2pt">
                <v:textbox>
                  <w:txbxContent>
                    <w:p w:rsidR="003E78DA" w:rsidRPr="00F878DD" w:rsidRDefault="003E78DA" w:rsidP="003E78DA">
                      <w:pPr>
                        <w:jc w:val="center"/>
                        <w:rPr>
                          <w:rFonts w:ascii="Times New Roman" w:hAnsi="Times New Roman" w:cs="Times New Roman"/>
                        </w:rPr>
                      </w:pPr>
                      <w:r w:rsidRPr="00F878DD">
                        <w:rPr>
                          <w:rFonts w:ascii="Times New Roman" w:hAnsi="Times New Roman" w:cs="Times New Roman"/>
                        </w:rPr>
                        <w:t>Non Bunga</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5584" behindDoc="0" locked="0" layoutInCell="1" allowOverlap="1" wp14:anchorId="611B00F8" wp14:editId="6401189C">
                <wp:simplePos x="0" y="0"/>
                <wp:positionH relativeFrom="column">
                  <wp:posOffset>918845</wp:posOffset>
                </wp:positionH>
                <wp:positionV relativeFrom="paragraph">
                  <wp:posOffset>241300</wp:posOffset>
                </wp:positionV>
                <wp:extent cx="946150" cy="329565"/>
                <wp:effectExtent l="0" t="0" r="25400" b="13335"/>
                <wp:wrapNone/>
                <wp:docPr id="86" name="Rectangle 86"/>
                <wp:cNvGraphicFramePr/>
                <a:graphic xmlns:a="http://schemas.openxmlformats.org/drawingml/2006/main">
                  <a:graphicData uri="http://schemas.microsoft.com/office/word/2010/wordprocessingShape">
                    <wps:wsp>
                      <wps:cNvSpPr/>
                      <wps:spPr>
                        <a:xfrm>
                          <a:off x="0" y="0"/>
                          <a:ext cx="946150" cy="329565"/>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F878DD" w:rsidRDefault="003E78DA" w:rsidP="003E78DA">
                            <w:pPr>
                              <w:jc w:val="center"/>
                              <w:rPr>
                                <w:rFonts w:ascii="Times New Roman" w:hAnsi="Times New Roman" w:cs="Times New Roman"/>
                              </w:rPr>
                            </w:pPr>
                            <w:r w:rsidRPr="00F878DD">
                              <w:rPr>
                                <w:rFonts w:ascii="Times New Roman" w:hAnsi="Times New Roman" w:cs="Times New Roman"/>
                              </w:rPr>
                              <w:t>Bunga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6" o:spid="_x0000_s1040" style="position:absolute;left:0;text-align:left;margin-left:72.35pt;margin-top:19pt;width:74.5pt;height:25.9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" fillcolor="white [3201]" strokecolor="#f79646 [3209]" strokeweight="2pt">
                <v:textbox>
                  <w:txbxContent>
                    <w:p w:rsidR="003E78DA" w:rsidRPr="00F878DD" w:rsidRDefault="003E78DA" w:rsidP="003E78DA">
                      <w:pPr>
                        <w:jc w:val="center"/>
                        <w:rPr>
                          <w:rFonts w:ascii="Times New Roman" w:hAnsi="Times New Roman" w:cs="Times New Roman"/>
                        </w:rPr>
                      </w:pPr>
                      <w:r w:rsidRPr="00F878DD">
                        <w:rPr>
                          <w:rFonts w:ascii="Times New Roman" w:hAnsi="Times New Roman" w:cs="Times New Roman"/>
                        </w:rPr>
                        <w:t>Bunga</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3536" behindDoc="0" locked="0" layoutInCell="1" allowOverlap="1" wp14:anchorId="191A15CE" wp14:editId="18C3405A">
                <wp:simplePos x="0" y="0"/>
                <wp:positionH relativeFrom="column">
                  <wp:posOffset>1429385</wp:posOffset>
                </wp:positionH>
                <wp:positionV relativeFrom="paragraph">
                  <wp:posOffset>51435</wp:posOffset>
                </wp:positionV>
                <wp:extent cx="0" cy="191135"/>
                <wp:effectExtent l="0" t="0" r="19050" b="18415"/>
                <wp:wrapNone/>
                <wp:docPr id="73" name="Straight Connector 73"/>
                <wp:cNvGraphicFramePr/>
                <a:graphic xmlns:a="http://schemas.openxmlformats.org/drawingml/2006/main">
                  <a:graphicData uri="http://schemas.microsoft.com/office/word/2010/wordprocessingShape">
                    <wps:wsp>
                      <wps:cNvCnPr/>
                      <wps:spPr>
                        <a:xfrm>
                          <a:off x="0" y="0"/>
                          <a:ext cx="0" cy="191135"/>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73" o:spid="_x0000_s1026" style="position:absolute;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55pt,4.05pt" to="112.5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25824" behindDoc="0" locked="0" layoutInCell="1" allowOverlap="1" wp14:anchorId="15887F3C" wp14:editId="3085DFAA">
                <wp:simplePos x="0" y="0"/>
                <wp:positionH relativeFrom="column">
                  <wp:posOffset>6350</wp:posOffset>
                </wp:positionH>
                <wp:positionV relativeFrom="paragraph">
                  <wp:posOffset>29845</wp:posOffset>
                </wp:positionV>
                <wp:extent cx="1435100" cy="10160"/>
                <wp:effectExtent l="0" t="0" r="12700" b="27940"/>
                <wp:wrapNone/>
                <wp:docPr id="149" name="Straight Connector 149"/>
                <wp:cNvGraphicFramePr/>
                <a:graphic xmlns:a="http://schemas.openxmlformats.org/drawingml/2006/main">
                  <a:graphicData uri="http://schemas.microsoft.com/office/word/2010/wordprocessingShape">
                    <wps:wsp>
                      <wps:cNvCnPr/>
                      <wps:spPr>
                        <a:xfrm flipV="1">
                          <a:off x="0" y="0"/>
                          <a:ext cx="1435100"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9" o:spid="_x0000_s1026" style="position:absolute;flip:y;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2.35pt" to="11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4560" behindDoc="0" locked="0" layoutInCell="1" allowOverlap="1" wp14:anchorId="1AE23F72" wp14:editId="74A8C536">
                <wp:simplePos x="0" y="0"/>
                <wp:positionH relativeFrom="column">
                  <wp:posOffset>2407920</wp:posOffset>
                </wp:positionH>
                <wp:positionV relativeFrom="paragraph">
                  <wp:posOffset>40640</wp:posOffset>
                </wp:positionV>
                <wp:extent cx="1270" cy="201295"/>
                <wp:effectExtent l="0" t="0" r="36830" b="27305"/>
                <wp:wrapNone/>
                <wp:docPr id="74" name="Straight Connector 74"/>
                <wp:cNvGraphicFramePr/>
                <a:graphic xmlns:a="http://schemas.openxmlformats.org/drawingml/2006/main">
                  <a:graphicData uri="http://schemas.microsoft.com/office/word/2010/wordprocessingShape">
                    <wps:wsp>
                      <wps:cNvCnPr/>
                      <wps:spPr>
                        <a:xfrm>
                          <a:off x="0" y="0"/>
                          <a:ext cx="1270" cy="2012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6pt,3.2pt" to="189.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2512" behindDoc="0" locked="0" layoutInCell="1" allowOverlap="1" wp14:anchorId="09A2AFCB" wp14:editId="413EA5EF">
                <wp:simplePos x="0" y="0"/>
                <wp:positionH relativeFrom="column">
                  <wp:posOffset>1440180</wp:posOffset>
                </wp:positionH>
                <wp:positionV relativeFrom="paragraph">
                  <wp:posOffset>40640</wp:posOffset>
                </wp:positionV>
                <wp:extent cx="414655" cy="0"/>
                <wp:effectExtent l="0" t="0" r="23495" b="19050"/>
                <wp:wrapNone/>
                <wp:docPr id="69" name="Straight Connector 69"/>
                <wp:cNvGraphicFramePr/>
                <a:graphic xmlns:a="http://schemas.openxmlformats.org/drawingml/2006/main">
                  <a:graphicData uri="http://schemas.microsoft.com/office/word/2010/wordprocessingShape">
                    <wps:wsp>
                      <wps:cNvCnPr/>
                      <wps:spPr>
                        <a:xfrm>
                          <a:off x="0" y="0"/>
                          <a:ext cx="414655" cy="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9"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3.4pt,3.2pt" to="146.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30944" behindDoc="0" locked="0" layoutInCell="1" allowOverlap="1" wp14:anchorId="1B709B97" wp14:editId="4A0DBA8F">
                <wp:simplePos x="0" y="0"/>
                <wp:positionH relativeFrom="column">
                  <wp:posOffset>1822450</wp:posOffset>
                </wp:positionH>
                <wp:positionV relativeFrom="paragraph">
                  <wp:posOffset>30480</wp:posOffset>
                </wp:positionV>
                <wp:extent cx="574675" cy="10160"/>
                <wp:effectExtent l="0" t="0" r="15875" b="27940"/>
                <wp:wrapNone/>
                <wp:docPr id="174" name="Straight Connector 174"/>
                <wp:cNvGraphicFramePr/>
                <a:graphic xmlns:a="http://schemas.openxmlformats.org/drawingml/2006/main">
                  <a:graphicData uri="http://schemas.microsoft.com/office/word/2010/wordprocessingShape">
                    <wps:wsp>
                      <wps:cNvCnPr/>
                      <wps:spPr>
                        <a:xfrm flipH="1">
                          <a:off x="0" y="0"/>
                          <a:ext cx="574675"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4" o:spid="_x0000_s1026" style="position:absolute;flip:x;z-index:251730944;visibility:visible;mso-wrap-style:square;mso-wrap-distance-left:9pt;mso-wrap-distance-top:0;mso-wrap-distance-right:9pt;mso-wrap-distance-bottom:0;mso-position-horizontal:absolute;mso-position-horizontal-relative:text;mso-position-vertical:absolute;mso-position-vertical-relative:text" from="143.5pt,2.4pt" to="188.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18656" behindDoc="0" locked="0" layoutInCell="1" allowOverlap="1" wp14:anchorId="0BBADD77" wp14:editId="1ACEC5B8">
                <wp:simplePos x="0" y="0"/>
                <wp:positionH relativeFrom="column">
                  <wp:posOffset>2419350</wp:posOffset>
                </wp:positionH>
                <wp:positionV relativeFrom="paragraph">
                  <wp:posOffset>222250</wp:posOffset>
                </wp:positionV>
                <wp:extent cx="0" cy="148590"/>
                <wp:effectExtent l="0" t="0" r="19050" b="22860"/>
                <wp:wrapNone/>
                <wp:docPr id="89" name="Straight Connector 89"/>
                <wp:cNvGraphicFramePr/>
                <a:graphic xmlns:a="http://schemas.openxmlformats.org/drawingml/2006/main">
                  <a:graphicData uri="http://schemas.microsoft.com/office/word/2010/wordprocessingShape">
                    <wps:wsp>
                      <wps:cNvCnPr/>
                      <wps:spPr>
                        <a:xfrm>
                          <a:off x="0" y="0"/>
                          <a:ext cx="0" cy="1485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89" o:spid="_x0000_s1026" style="position:absolute;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0.5pt,17.5pt" to="190.5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7632" behindDoc="0" locked="0" layoutInCell="1" allowOverlap="1" wp14:anchorId="0983F31F" wp14:editId="2612A67C">
                <wp:simplePos x="0" y="0"/>
                <wp:positionH relativeFrom="column">
                  <wp:posOffset>1430020</wp:posOffset>
                </wp:positionH>
                <wp:positionV relativeFrom="paragraph">
                  <wp:posOffset>222250</wp:posOffset>
                </wp:positionV>
                <wp:extent cx="0" cy="148590"/>
                <wp:effectExtent l="0" t="0" r="19050" b="3810"/>
                <wp:wrapNone/>
                <wp:docPr id="88" name="Straight Connector 88"/>
                <wp:cNvGraphicFramePr/>
                <a:graphic xmlns:a="http://schemas.openxmlformats.org/drawingml/2006/main">
                  <a:graphicData uri="http://schemas.microsoft.com/office/word/2010/wordprocessingShape">
                    <wps:wsp>
                      <wps:cNvCnPr/>
                      <wps:spPr>
                        <a:xfrm>
                          <a:off x="0" y="0"/>
                          <a:ext cx="0" cy="14859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6pt,17.5pt" to="112.6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" strokecolor="black [3040]" strokeweight="1.75pt">
                <v:stroke dashstyle="3 1"/>
              </v:line>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31968" behindDoc="0" locked="0" layoutInCell="1" allowOverlap="1" wp14:anchorId="34899BB2" wp14:editId="1E26BB6E">
                <wp:simplePos x="0" y="0"/>
                <wp:positionH relativeFrom="column">
                  <wp:posOffset>1950720</wp:posOffset>
                </wp:positionH>
                <wp:positionV relativeFrom="paragraph">
                  <wp:posOffset>20955</wp:posOffset>
                </wp:positionV>
                <wp:extent cx="467360" cy="0"/>
                <wp:effectExtent l="0" t="0" r="27940" b="19050"/>
                <wp:wrapNone/>
                <wp:docPr id="175" name="Straight Connector 175"/>
                <wp:cNvGraphicFramePr/>
                <a:graphic xmlns:a="http://schemas.openxmlformats.org/drawingml/2006/main">
                  <a:graphicData uri="http://schemas.microsoft.com/office/word/2010/wordprocessingShape">
                    <wps:wsp>
                      <wps:cNvCnPr/>
                      <wps:spPr>
                        <a:xfrm flipH="1">
                          <a:off x="0" y="0"/>
                          <a:ext cx="467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5" o:spid="_x0000_s1026" style="position:absolute;flip:x;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6pt,1.65pt" to="190.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3056" behindDoc="0" locked="0" layoutInCell="1" allowOverlap="1" wp14:anchorId="4EF1348A" wp14:editId="16797A36">
                <wp:simplePos x="0" y="0"/>
                <wp:positionH relativeFrom="column">
                  <wp:posOffset>1505038</wp:posOffset>
                </wp:positionH>
                <wp:positionV relativeFrom="paragraph">
                  <wp:posOffset>233975</wp:posOffset>
                </wp:positionV>
                <wp:extent cx="1466525" cy="287020"/>
                <wp:effectExtent l="0" t="0" r="19685" b="17780"/>
                <wp:wrapNone/>
                <wp:docPr id="72" name="Rectangle 72"/>
                <wp:cNvGraphicFramePr/>
                <a:graphic xmlns:a="http://schemas.openxmlformats.org/drawingml/2006/main">
                  <a:graphicData uri="http://schemas.microsoft.com/office/word/2010/wordprocessingShape">
                    <wps:wsp>
                      <wps:cNvSpPr/>
                      <wps:spPr>
                        <a:xfrm>
                          <a:off x="0" y="0"/>
                          <a:ext cx="1466525" cy="28702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15473D" w:rsidRDefault="003E78DA" w:rsidP="003E78DA">
                            <w:pPr>
                              <w:jc w:val="center"/>
                              <w:rPr>
                                <w:rFonts w:ascii="Times New Roman" w:hAnsi="Times New Roman" w:cs="Times New Roman"/>
                                <w:sz w:val="24"/>
                                <w:szCs w:val="24"/>
                              </w:rPr>
                            </w:pPr>
                            <w:r w:rsidRPr="0015473D">
                              <w:rPr>
                                <w:rFonts w:ascii="Times New Roman" w:hAnsi="Times New Roman" w:cs="Times New Roman"/>
                                <w:sz w:val="24"/>
                                <w:szCs w:val="24"/>
                              </w:rP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2" o:spid="_x0000_s1041" style="position:absolute;left:0;text-align:left;margin-left:118.5pt;margin-top:18.4pt;width:115.45pt;height:22.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" fillcolor="white [3201]" strokecolor="#f79646 [3209]" strokeweight="2pt">
                <v:textbox>
                  <w:txbxContent>
                    <w:p w:rsidR="003E78DA" w:rsidRPr="0015473D" w:rsidRDefault="003E78DA" w:rsidP="003E78DA">
                      <w:pPr>
                        <w:jc w:val="center"/>
                        <w:rPr>
                          <w:rFonts w:ascii="Times New Roman" w:hAnsi="Times New Roman" w:cs="Times New Roman"/>
                          <w:sz w:val="24"/>
                          <w:szCs w:val="24"/>
                        </w:rPr>
                      </w:pPr>
                      <w:r w:rsidRPr="0015473D">
                        <w:rPr>
                          <w:rFonts w:ascii="Times New Roman" w:hAnsi="Times New Roman" w:cs="Times New Roman"/>
                          <w:sz w:val="24"/>
                          <w:szCs w:val="24"/>
                        </w:rPr>
                        <w:t>Profitabilitas</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20704" behindDoc="0" locked="0" layoutInCell="1" allowOverlap="1" wp14:anchorId="4D52288E" wp14:editId="63EABF9A">
                <wp:simplePos x="0" y="0"/>
                <wp:positionH relativeFrom="column">
                  <wp:posOffset>1960880</wp:posOffset>
                </wp:positionH>
                <wp:positionV relativeFrom="paragraph">
                  <wp:posOffset>19685</wp:posOffset>
                </wp:positionV>
                <wp:extent cx="0" cy="212090"/>
                <wp:effectExtent l="0" t="0" r="19050" b="16510"/>
                <wp:wrapNone/>
                <wp:docPr id="130" name="Straight Connector 130"/>
                <wp:cNvGraphicFramePr/>
                <a:graphic xmlns:a="http://schemas.openxmlformats.org/drawingml/2006/main">
                  <a:graphicData uri="http://schemas.microsoft.com/office/word/2010/wordprocessingShape">
                    <wps:wsp>
                      <wps:cNvCnPr/>
                      <wps:spPr>
                        <a:xfrm>
                          <a:off x="0" y="0"/>
                          <a:ext cx="0" cy="21209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0"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154.4pt,1.55pt" to="154.4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19680" behindDoc="0" locked="0" layoutInCell="1" allowOverlap="1" wp14:anchorId="3FC565FD" wp14:editId="12E67C18">
                <wp:simplePos x="0" y="0"/>
                <wp:positionH relativeFrom="column">
                  <wp:posOffset>1430020</wp:posOffset>
                </wp:positionH>
                <wp:positionV relativeFrom="paragraph">
                  <wp:posOffset>20320</wp:posOffset>
                </wp:positionV>
                <wp:extent cx="520700" cy="0"/>
                <wp:effectExtent l="0" t="0" r="12700" b="19050"/>
                <wp:wrapNone/>
                <wp:docPr id="126" name="Straight Connector 126"/>
                <wp:cNvGraphicFramePr/>
                <a:graphic xmlns:a="http://schemas.openxmlformats.org/drawingml/2006/main">
                  <a:graphicData uri="http://schemas.microsoft.com/office/word/2010/wordprocessingShape">
                    <wps:wsp>
                      <wps:cNvCnPr/>
                      <wps:spPr>
                        <a:xfrm>
                          <a:off x="0" y="0"/>
                          <a:ext cx="520700" cy="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2.6pt,1.6pt" to="153.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" strokecolor="black [3040]" strokeweight="1.75pt">
                <v:stroke dashstyle="3 1"/>
              </v:line>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21728" behindDoc="0" locked="0" layoutInCell="1" allowOverlap="1" wp14:anchorId="2F336EC0" wp14:editId="632C80E8">
                <wp:simplePos x="0" y="0"/>
                <wp:positionH relativeFrom="column">
                  <wp:posOffset>2482850</wp:posOffset>
                </wp:positionH>
                <wp:positionV relativeFrom="paragraph">
                  <wp:posOffset>168910</wp:posOffset>
                </wp:positionV>
                <wp:extent cx="0" cy="244475"/>
                <wp:effectExtent l="0" t="0" r="19050" b="22225"/>
                <wp:wrapNone/>
                <wp:docPr id="133" name="Straight Connector 133"/>
                <wp:cNvGraphicFramePr/>
                <a:graphic xmlns:a="http://schemas.openxmlformats.org/drawingml/2006/main">
                  <a:graphicData uri="http://schemas.microsoft.com/office/word/2010/wordprocessingShape">
                    <wps:wsp>
                      <wps:cNvCnPr/>
                      <wps:spPr>
                        <a:xfrm>
                          <a:off x="0" y="0"/>
                          <a:ext cx="0" cy="244475"/>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5pt,13.3pt" to="195.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6128" behindDoc="0" locked="0" layoutInCell="1" allowOverlap="1" wp14:anchorId="3D5A3739" wp14:editId="4905519C">
                <wp:simplePos x="0" y="0"/>
                <wp:positionH relativeFrom="column">
                  <wp:posOffset>1577340</wp:posOffset>
                </wp:positionH>
                <wp:positionV relativeFrom="paragraph">
                  <wp:posOffset>318770</wp:posOffset>
                </wp:positionV>
                <wp:extent cx="0" cy="233680"/>
                <wp:effectExtent l="0" t="0" r="19050" b="13970"/>
                <wp:wrapNone/>
                <wp:docPr id="77" name="Straight Connector 77"/>
                <wp:cNvGraphicFramePr/>
                <a:graphic xmlns:a="http://schemas.openxmlformats.org/drawingml/2006/main">
                  <a:graphicData uri="http://schemas.microsoft.com/office/word/2010/wordprocessingShape">
                    <wps:wsp>
                      <wps:cNvCnPr/>
                      <wps:spPr>
                        <a:xfrm>
                          <a:off x="0" y="0"/>
                          <a:ext cx="0" cy="2336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2pt,25.1pt" to="124.2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22752" behindDoc="0" locked="0" layoutInCell="1" allowOverlap="1" wp14:anchorId="6C18A795" wp14:editId="08E1FE23">
                <wp:simplePos x="0" y="0"/>
                <wp:positionH relativeFrom="column">
                  <wp:posOffset>2482850</wp:posOffset>
                </wp:positionH>
                <wp:positionV relativeFrom="paragraph">
                  <wp:posOffset>329565</wp:posOffset>
                </wp:positionV>
                <wp:extent cx="0" cy="201295"/>
                <wp:effectExtent l="0" t="0" r="19050" b="27305"/>
                <wp:wrapNone/>
                <wp:docPr id="136" name="Straight Connector 136"/>
                <wp:cNvGraphicFramePr/>
                <a:graphic xmlns:a="http://schemas.openxmlformats.org/drawingml/2006/main">
                  <a:graphicData uri="http://schemas.microsoft.com/office/word/2010/wordprocessingShape">
                    <wps:wsp>
                      <wps:cNvCnPr/>
                      <wps:spPr>
                        <a:xfrm>
                          <a:off x="0" y="0"/>
                          <a:ext cx="0" cy="201295"/>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6" o:spid="_x0000_s1026" style="position:absolute;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5.5pt,25.95pt" to="195.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" strokecolor="black [3040]" strokeweight="1.75pt">
                <v:stroke dashstyle="3 1"/>
              </v:line>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1248" behindDoc="0" locked="0" layoutInCell="1" allowOverlap="1" wp14:anchorId="60DF33B1" wp14:editId="6DCF093B">
                <wp:simplePos x="0" y="0"/>
                <wp:positionH relativeFrom="column">
                  <wp:posOffset>3153085</wp:posOffset>
                </wp:positionH>
                <wp:positionV relativeFrom="paragraph">
                  <wp:posOffset>308758</wp:posOffset>
                </wp:positionV>
                <wp:extent cx="0" cy="254945"/>
                <wp:effectExtent l="0" t="0" r="19050" b="12065"/>
                <wp:wrapNone/>
                <wp:docPr id="82" name="Straight Connector 82"/>
                <wp:cNvGraphicFramePr/>
                <a:graphic xmlns:a="http://schemas.openxmlformats.org/drawingml/2006/main">
                  <a:graphicData uri="http://schemas.microsoft.com/office/word/2010/wordprocessingShape">
                    <wps:wsp>
                      <wps:cNvCnPr/>
                      <wps:spPr>
                        <a:xfrm>
                          <a:off x="0" y="0"/>
                          <a:ext cx="0" cy="2549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82" o:spid="_x0000_s1026" style="position:absolute;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8.25pt,24.3pt" to="248.2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700224" behindDoc="0" locked="0" layoutInCell="1" allowOverlap="1" wp14:anchorId="3AA206E8" wp14:editId="74EFD077">
                <wp:simplePos x="0" y="0"/>
                <wp:positionH relativeFrom="column">
                  <wp:posOffset>3860800</wp:posOffset>
                </wp:positionH>
                <wp:positionV relativeFrom="paragraph">
                  <wp:posOffset>316230</wp:posOffset>
                </wp:positionV>
                <wp:extent cx="0" cy="233680"/>
                <wp:effectExtent l="0" t="0" r="19050" b="13970"/>
                <wp:wrapNone/>
                <wp:docPr id="81" name="Straight Connector 81"/>
                <wp:cNvGraphicFramePr/>
                <a:graphic xmlns:a="http://schemas.openxmlformats.org/drawingml/2006/main">
                  <a:graphicData uri="http://schemas.microsoft.com/office/word/2010/wordprocessingShape">
                    <wps:wsp>
                      <wps:cNvCnPr/>
                      <wps:spPr>
                        <a:xfrm>
                          <a:off x="0" y="0"/>
                          <a:ext cx="0" cy="2336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1"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304pt,24.9pt" to="304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" strokecolor="black [3040]"/>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4080" behindDoc="0" locked="0" layoutInCell="1" allowOverlap="1" wp14:anchorId="2F1D4B6F" wp14:editId="11E3B1E0">
                <wp:simplePos x="0" y="0"/>
                <wp:positionH relativeFrom="column">
                  <wp:posOffset>1577975</wp:posOffset>
                </wp:positionH>
                <wp:positionV relativeFrom="paragraph">
                  <wp:posOffset>306705</wp:posOffset>
                </wp:positionV>
                <wp:extent cx="2285365" cy="0"/>
                <wp:effectExtent l="0" t="0" r="19685" b="19050"/>
                <wp:wrapNone/>
                <wp:docPr id="75" name="Straight Connector 75"/>
                <wp:cNvGraphicFramePr/>
                <a:graphic xmlns:a="http://schemas.openxmlformats.org/drawingml/2006/main">
                  <a:graphicData uri="http://schemas.microsoft.com/office/word/2010/wordprocessingShape">
                    <wps:wsp>
                      <wps:cNvCnPr/>
                      <wps:spPr>
                        <a:xfrm>
                          <a:off x="0" y="0"/>
                          <a:ext cx="2285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5"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25pt,24.15pt" to="304.2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uDVtwEAALkDAAAOAAAAZHJzL2Uyb0RvYy54bWysU8GOEzEMvSPxD1HudKZFu6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" strokecolor="black [3040]"/>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695104" behindDoc="0" locked="0" layoutInCell="1" allowOverlap="1" wp14:anchorId="672B9BF7" wp14:editId="0F0B3869">
                <wp:simplePos x="0" y="0"/>
                <wp:positionH relativeFrom="column">
                  <wp:posOffset>1365250</wp:posOffset>
                </wp:positionH>
                <wp:positionV relativeFrom="paragraph">
                  <wp:posOffset>210185</wp:posOffset>
                </wp:positionV>
                <wp:extent cx="626745" cy="265430"/>
                <wp:effectExtent l="0" t="0" r="20955" b="20320"/>
                <wp:wrapNone/>
                <wp:docPr id="76" name="Rectangle 76"/>
                <wp:cNvGraphicFramePr/>
                <a:graphic xmlns:a="http://schemas.openxmlformats.org/drawingml/2006/main">
                  <a:graphicData uri="http://schemas.microsoft.com/office/word/2010/wordprocessingShape">
                    <wps:wsp>
                      <wps:cNvSpPr/>
                      <wps:spPr>
                        <a:xfrm>
                          <a:off x="0" y="0"/>
                          <a:ext cx="626745" cy="26543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ROA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6" o:spid="_x0000_s1042" style="position:absolute;left:0;text-align:left;margin-left:107.5pt;margin-top:16.55pt;width:49.35pt;height:20.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" fillcolor="white [3201]" strokecolor="#f79646 [3209]" strokeweight="2pt">
                <v:textbo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ROA</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7152" behindDoc="0" locked="0" layoutInCell="1" allowOverlap="1" wp14:anchorId="3C7FDA47" wp14:editId="0FE5B03C">
                <wp:simplePos x="0" y="0"/>
                <wp:positionH relativeFrom="column">
                  <wp:posOffset>2120265</wp:posOffset>
                </wp:positionH>
                <wp:positionV relativeFrom="paragraph">
                  <wp:posOffset>212090</wp:posOffset>
                </wp:positionV>
                <wp:extent cx="616585" cy="265430"/>
                <wp:effectExtent l="0" t="0" r="12065" b="20320"/>
                <wp:wrapNone/>
                <wp:docPr id="78" name="Rectangle 78"/>
                <wp:cNvGraphicFramePr/>
                <a:graphic xmlns:a="http://schemas.openxmlformats.org/drawingml/2006/main">
                  <a:graphicData uri="http://schemas.microsoft.com/office/word/2010/wordprocessingShape">
                    <wps:wsp>
                      <wps:cNvSpPr/>
                      <wps:spPr>
                        <a:xfrm>
                          <a:off x="0" y="0"/>
                          <a:ext cx="616585" cy="26543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ROE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8" o:spid="_x0000_s1043" style="position:absolute;left:0;text-align:left;margin-left:166.95pt;margin-top:16.7pt;width:48.55pt;height:20.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" fillcolor="white [3201]" strokecolor="#f79646 [3209]" strokeweight="2pt">
                <v:textbo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ROE</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8176" behindDoc="0" locked="0" layoutInCell="1" allowOverlap="1" wp14:anchorId="79A6AA7C" wp14:editId="09E75C33">
                <wp:simplePos x="0" y="0"/>
                <wp:positionH relativeFrom="column">
                  <wp:posOffset>2842260</wp:posOffset>
                </wp:positionH>
                <wp:positionV relativeFrom="paragraph">
                  <wp:posOffset>211455</wp:posOffset>
                </wp:positionV>
                <wp:extent cx="584200" cy="265430"/>
                <wp:effectExtent l="0" t="0" r="25400" b="20320"/>
                <wp:wrapNone/>
                <wp:docPr id="79" name="Rectangle 79"/>
                <wp:cNvGraphicFramePr/>
                <a:graphic xmlns:a="http://schemas.openxmlformats.org/drawingml/2006/main">
                  <a:graphicData uri="http://schemas.microsoft.com/office/word/2010/wordprocessingShape">
                    <wps:wsp>
                      <wps:cNvSpPr/>
                      <wps:spPr>
                        <a:xfrm>
                          <a:off x="0" y="0"/>
                          <a:ext cx="584200" cy="26543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9" o:spid="_x0000_s1044" style="position:absolute;left:0;text-align:left;margin-left:223.8pt;margin-top:16.65pt;width:46pt;height:20.9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" fillcolor="white [3201]" strokecolor="#f79646 [3209]" strokeweight="2pt">
                <v:textbo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NIM</w:t>
                      </w:r>
                    </w:p>
                  </w:txbxContent>
                </v:textbox>
              </v:rect>
            </w:pict>
          </mc:Fallback>
        </mc:AlternateContent>
      </w:r>
      <w:r>
        <w:rPr>
          <w:rFonts w:ascii="Times New Roman" w:hAnsi="Times New Roman" w:cs="Times New Roman"/>
          <w:b/>
          <w:noProof/>
          <w:sz w:val="24"/>
          <w:szCs w:val="24"/>
          <w:lang w:val="en-US"/>
        </w:rPr>
        <mc:AlternateContent>
          <mc:Choice Requires="wps">
            <w:drawing>
              <wp:anchor distT="0" distB="0" distL="114300" distR="114300" simplePos="0" relativeHeight="251699200" behindDoc="0" locked="0" layoutInCell="1" allowOverlap="1" wp14:anchorId="0BC8BB77" wp14:editId="2ECC7AC8">
                <wp:simplePos x="0" y="0"/>
                <wp:positionH relativeFrom="column">
                  <wp:posOffset>3662562</wp:posOffset>
                </wp:positionH>
                <wp:positionV relativeFrom="paragraph">
                  <wp:posOffset>201856</wp:posOffset>
                </wp:positionV>
                <wp:extent cx="626745" cy="265430"/>
                <wp:effectExtent l="0" t="0" r="20955" b="20320"/>
                <wp:wrapNone/>
                <wp:docPr id="80" name="Rectangle 80"/>
                <wp:cNvGraphicFramePr/>
                <a:graphic xmlns:a="http://schemas.openxmlformats.org/drawingml/2006/main">
                  <a:graphicData uri="http://schemas.microsoft.com/office/word/2010/wordprocessingShape">
                    <wps:wsp>
                      <wps:cNvSpPr/>
                      <wps:spPr>
                        <a:xfrm>
                          <a:off x="0" y="0"/>
                          <a:ext cx="626745" cy="265430"/>
                        </a:xfrm>
                        <a:prstGeom prst="rect">
                          <a:avLst/>
                        </a:prstGeom>
                      </wps:spPr>
                      <wps:style>
                        <a:lnRef idx="2">
                          <a:schemeClr val="accent6"/>
                        </a:lnRef>
                        <a:fillRef idx="1">
                          <a:schemeClr val="lt1"/>
                        </a:fillRef>
                        <a:effectRef idx="0">
                          <a:schemeClr val="accent6"/>
                        </a:effectRef>
                        <a:fontRef idx="minor">
                          <a:schemeClr val="dk1"/>
                        </a:fontRef>
                      </wps:style>
                      <wps:txb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BOP</w:t>
                            </w:r>
                            <w:r>
                              <w:rPr>
                                <w:rFonts w:ascii="Times New Roman" w:hAnsi="Times New Roman" w:cs="Times New Roman"/>
                                <w:sz w:val="24"/>
                                <w:szCs w:val="24"/>
                              </w:rPr>
                              <w:t>O</w:t>
                            </w:r>
                          </w:p>
                          <w:p w:rsidR="003E78DA" w:rsidRDefault="003E78DA" w:rsidP="003E78D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0" o:spid="_x0000_s1045" style="position:absolute;left:0;text-align:left;margin-left:288.4pt;margin-top:15.9pt;width:49.35pt;height:20.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" fillcolor="white [3201]" strokecolor="#f79646 [3209]" strokeweight="2pt">
                <v:textbox>
                  <w:txbxContent>
                    <w:p w:rsidR="003E78DA" w:rsidRPr="001507AC" w:rsidRDefault="003E78DA" w:rsidP="003E78DA">
                      <w:pPr>
                        <w:jc w:val="center"/>
                        <w:rPr>
                          <w:rFonts w:ascii="Times New Roman" w:hAnsi="Times New Roman" w:cs="Times New Roman"/>
                          <w:sz w:val="24"/>
                          <w:szCs w:val="24"/>
                        </w:rPr>
                      </w:pPr>
                      <w:r w:rsidRPr="001507AC">
                        <w:rPr>
                          <w:rFonts w:ascii="Times New Roman" w:hAnsi="Times New Roman" w:cs="Times New Roman"/>
                          <w:sz w:val="24"/>
                          <w:szCs w:val="24"/>
                        </w:rPr>
                        <w:t>BOP</w:t>
                      </w:r>
                      <w:r>
                        <w:rPr>
                          <w:rFonts w:ascii="Times New Roman" w:hAnsi="Times New Roman" w:cs="Times New Roman"/>
                          <w:sz w:val="24"/>
                          <w:szCs w:val="24"/>
                        </w:rPr>
                        <w:t>O</w:t>
                      </w:r>
                    </w:p>
                    <w:p w:rsidR="003E78DA" w:rsidRDefault="003E78DA" w:rsidP="003E78DA"/>
                  </w:txbxContent>
                </v:textbox>
              </v:rect>
            </w:pict>
          </mc:Fallback>
        </mc:AlternateConten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Keterangan :</w: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23776" behindDoc="0" locked="0" layoutInCell="1" allowOverlap="1" wp14:anchorId="758F071F" wp14:editId="0B112082">
                <wp:simplePos x="0" y="0"/>
                <wp:positionH relativeFrom="column">
                  <wp:posOffset>-323761</wp:posOffset>
                </wp:positionH>
                <wp:positionV relativeFrom="paragraph">
                  <wp:posOffset>118435</wp:posOffset>
                </wp:positionV>
                <wp:extent cx="425376" cy="0"/>
                <wp:effectExtent l="0" t="0" r="13335" b="19050"/>
                <wp:wrapNone/>
                <wp:docPr id="141" name="Straight Connector 141"/>
                <wp:cNvGraphicFramePr/>
                <a:graphic xmlns:a="http://schemas.openxmlformats.org/drawingml/2006/main">
                  <a:graphicData uri="http://schemas.microsoft.com/office/word/2010/wordprocessingShape">
                    <wps:wsp>
                      <wps:cNvCnPr/>
                      <wps:spPr>
                        <a:xfrm>
                          <a:off x="0" y="0"/>
                          <a:ext cx="425376" cy="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1" o:spid="_x0000_s1026" style="position:absolute;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5pt,9.35pt" to="8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" strokecolor="black [3040]" strokeweight="1.75pt">
                <v:stroke dashstyle="3 1"/>
              </v:line>
            </w:pict>
          </mc:Fallback>
        </mc:AlternateContent>
      </w:r>
      <w:r>
        <w:rPr>
          <w:rFonts w:ascii="Times New Roman" w:hAnsi="Times New Roman" w:cs="Times New Roman"/>
          <w:b/>
          <w:sz w:val="24"/>
          <w:szCs w:val="24"/>
        </w:rPr>
        <w:t xml:space="preserve">      Variabel yang diteliti</w: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24800" behindDoc="0" locked="0" layoutInCell="1" allowOverlap="1" wp14:anchorId="2B18D273" wp14:editId="724E5A98">
                <wp:simplePos x="0" y="0"/>
                <wp:positionH relativeFrom="column">
                  <wp:posOffset>-323761</wp:posOffset>
                </wp:positionH>
                <wp:positionV relativeFrom="paragraph">
                  <wp:posOffset>118789</wp:posOffset>
                </wp:positionV>
                <wp:extent cx="424815" cy="0"/>
                <wp:effectExtent l="0" t="0" r="13335" b="19050"/>
                <wp:wrapNone/>
                <wp:docPr id="145" name="Straight Connector 145"/>
                <wp:cNvGraphicFramePr/>
                <a:graphic xmlns:a="http://schemas.openxmlformats.org/drawingml/2006/main">
                  <a:graphicData uri="http://schemas.microsoft.com/office/word/2010/wordprocessingShape">
                    <wps:wsp>
                      <wps:cNvCnPr/>
                      <wps:spPr>
                        <a:xfrm>
                          <a:off x="0" y="0"/>
                          <a:ext cx="4248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5" o:spid="_x0000_s1026" style="position:absolute;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5pt,9.35pt" to="7.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" strokecolor="black [3040]"/>
            </w:pict>
          </mc:Fallback>
        </mc:AlternateContent>
      </w:r>
      <w:r>
        <w:rPr>
          <w:rFonts w:ascii="Times New Roman" w:hAnsi="Times New Roman" w:cs="Times New Roman"/>
          <w:b/>
          <w:sz w:val="24"/>
          <w:szCs w:val="24"/>
        </w:rPr>
        <w:t xml:space="preserve">      Variabel yang tidak diteliti</w:t>
      </w:r>
    </w:p>
    <w:p w:rsidR="003E78DA" w:rsidRDefault="003E78DA" w:rsidP="003E78DA">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2.1</w:t>
      </w:r>
    </w:p>
    <w:p w:rsidR="003E78DA" w:rsidRDefault="003E78DA" w:rsidP="003E78DA">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Bagan Kerangka Pemikiran</w:t>
      </w:r>
    </w:p>
    <w:p w:rsidR="003E78DA" w:rsidRPr="009C0C62" w:rsidRDefault="003E78DA" w:rsidP="003E78DA">
      <w:pPr>
        <w:tabs>
          <w:tab w:val="center" w:pos="4328"/>
          <w:tab w:val="left" w:pos="5007"/>
        </w:tabs>
        <w:autoSpaceDE w:val="0"/>
        <w:autoSpaceDN w:val="0"/>
        <w:adjustRightInd w:val="0"/>
        <w:spacing w:after="0" w:line="480" w:lineRule="auto"/>
        <w:rPr>
          <w:rFonts w:ascii="Times New Roman" w:hAnsi="Times New Roman" w:cs="Times New Roman"/>
          <w:b/>
          <w:sz w:val="24"/>
          <w:szCs w:val="24"/>
        </w:rPr>
      </w:pPr>
      <w:r w:rsidRPr="009C0C62">
        <w:rPr>
          <w:rFonts w:ascii="Times New Roman" w:hAnsi="Times New Roman" w:cs="Times New Roman"/>
          <w:b/>
          <w:sz w:val="24"/>
          <w:szCs w:val="24"/>
        </w:rPr>
        <w:t>2.3  Hipotesis</w:t>
      </w:r>
      <w:r>
        <w:rPr>
          <w:rFonts w:ascii="Times New Roman" w:hAnsi="Times New Roman" w:cs="Times New Roman"/>
          <w:b/>
          <w:sz w:val="24"/>
          <w:szCs w:val="24"/>
        </w:rPr>
        <w:t xml:space="preserve"> Penelitian</w:t>
      </w:r>
    </w:p>
    <w:p w:rsidR="003E78DA" w:rsidRPr="009C0C62"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C0C62">
        <w:rPr>
          <w:rFonts w:ascii="Times New Roman" w:hAnsi="Times New Roman" w:cs="Times New Roman"/>
          <w:sz w:val="24"/>
          <w:szCs w:val="24"/>
        </w:rPr>
        <w:tab/>
      </w:r>
      <w:r>
        <w:rPr>
          <w:rFonts w:ascii="Times New Roman" w:hAnsi="Times New Roman" w:cs="Times New Roman"/>
          <w:sz w:val="24"/>
          <w:szCs w:val="24"/>
        </w:rPr>
        <w:t xml:space="preserve">      Hipotesis merupakan jawaban sementara yang perlu dibuktikan secara empiris, karena hipotesis merupakan jawaban berdasarkan teori. (Sugiyono, 2009:159).</w: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sidRPr="009C0C62">
        <w:rPr>
          <w:rFonts w:ascii="Times New Roman" w:hAnsi="Times New Roman" w:cs="Times New Roman"/>
          <w:sz w:val="24"/>
          <w:szCs w:val="24"/>
        </w:rPr>
        <w:tab/>
      </w:r>
      <w:r>
        <w:rPr>
          <w:rFonts w:ascii="Times New Roman" w:hAnsi="Times New Roman" w:cs="Times New Roman"/>
          <w:sz w:val="24"/>
          <w:szCs w:val="24"/>
        </w:rPr>
        <w:t xml:space="preserve">       </w:t>
      </w:r>
      <w:r w:rsidRPr="009C0C62">
        <w:rPr>
          <w:rFonts w:ascii="Times New Roman" w:hAnsi="Times New Roman" w:cs="Times New Roman"/>
          <w:sz w:val="24"/>
          <w:szCs w:val="24"/>
        </w:rPr>
        <w:t xml:space="preserve">Berdasarkan </w:t>
      </w:r>
      <w:r>
        <w:rPr>
          <w:rFonts w:ascii="Times New Roman" w:hAnsi="Times New Roman" w:cs="Times New Roman"/>
          <w:sz w:val="24"/>
          <w:szCs w:val="24"/>
        </w:rPr>
        <w:t>uraian pada kerangka pemikiran tersebut,</w:t>
      </w:r>
      <w:r w:rsidRPr="009C0C62">
        <w:rPr>
          <w:rFonts w:ascii="Times New Roman" w:hAnsi="Times New Roman" w:cs="Times New Roman"/>
          <w:sz w:val="24"/>
          <w:szCs w:val="24"/>
        </w:rPr>
        <w:t xml:space="preserve"> maka rumusan hipotesis yang diajukan dalam penelitian ini adalah </w:t>
      </w:r>
      <w:r>
        <w:rPr>
          <w:rFonts w:ascii="Times New Roman" w:hAnsi="Times New Roman" w:cs="Times New Roman"/>
          <w:b/>
          <w:sz w:val="24"/>
          <w:szCs w:val="24"/>
        </w:rPr>
        <w:t xml:space="preserve">“Jumlah Pemberian Kredit Mikro dan Tingkat Suku Bunga Kredit Mikro Berpengaruh Terhadap </w:t>
      </w:r>
      <w:r w:rsidRPr="00362D13">
        <w:rPr>
          <w:rFonts w:ascii="Times New Roman" w:hAnsi="Times New Roman" w:cs="Times New Roman"/>
          <w:b/>
          <w:i/>
          <w:sz w:val="24"/>
          <w:szCs w:val="24"/>
        </w:rPr>
        <w:t>Return On Equity</w:t>
      </w:r>
      <w:r>
        <w:rPr>
          <w:rFonts w:ascii="Times New Roman" w:hAnsi="Times New Roman" w:cs="Times New Roman"/>
          <w:b/>
          <w:sz w:val="24"/>
          <w:szCs w:val="24"/>
        </w:rPr>
        <w:t xml:space="preserve"> (ROE) Pada Bank bjb</w:t>
      </w:r>
      <w:r w:rsidRPr="009C0C62">
        <w:rPr>
          <w:rFonts w:ascii="Times New Roman" w:hAnsi="Times New Roman" w:cs="Times New Roman"/>
          <w:b/>
          <w:sz w:val="24"/>
          <w:szCs w:val="24"/>
        </w:rPr>
        <w:t>”.</w:t>
      </w:r>
    </w:p>
    <w:p w:rsidR="003E78DA"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p>
    <w:p w:rsidR="003E78DA" w:rsidRPr="00362D13" w:rsidRDefault="003E78DA" w:rsidP="003E78DA">
      <w:pPr>
        <w:tabs>
          <w:tab w:val="center" w:pos="4328"/>
          <w:tab w:val="left" w:pos="5007"/>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2.4 </w:t>
      </w:r>
      <w:r w:rsidRPr="00362D13">
        <w:rPr>
          <w:rFonts w:ascii="Times New Roman" w:hAnsi="Times New Roman" w:cs="Times New Roman"/>
          <w:b/>
          <w:sz w:val="24"/>
          <w:szCs w:val="24"/>
        </w:rPr>
        <w:t>Hasil Penelitian Terdahulu</w:t>
      </w:r>
    </w:p>
    <w:p w:rsidR="005357C2" w:rsidRDefault="003E78DA" w:rsidP="003E78DA">
      <w:r>
        <w:rPr>
          <w:rFonts w:ascii="Times New Roman" w:hAnsi="Times New Roman" w:cs="Times New Roman"/>
          <w:sz w:val="24"/>
          <w:szCs w:val="24"/>
        </w:rPr>
        <w:t xml:space="preserve">      </w:t>
      </w:r>
      <w:r w:rsidRPr="00362D13">
        <w:rPr>
          <w:rFonts w:ascii="Times New Roman" w:hAnsi="Times New Roman" w:cs="Times New Roman"/>
          <w:sz w:val="24"/>
          <w:szCs w:val="24"/>
        </w:rPr>
        <w:t>Dalam penelitian sebelumnya yang dilaku</w:t>
      </w:r>
      <w:r>
        <w:rPr>
          <w:rFonts w:ascii="Times New Roman" w:hAnsi="Times New Roman" w:cs="Times New Roman"/>
          <w:sz w:val="24"/>
          <w:szCs w:val="24"/>
        </w:rPr>
        <w:t>kan oleh Tajuddin Malik  (2008:</w:t>
      </w:r>
      <w:r w:rsidRPr="00362D13">
        <w:rPr>
          <w:rFonts w:ascii="Times New Roman" w:hAnsi="Times New Roman" w:cs="Times New Roman"/>
          <w:sz w:val="24"/>
          <w:szCs w:val="24"/>
        </w:rPr>
        <w:t xml:space="preserve">5-2) dalam </w:t>
      </w:r>
      <w:r>
        <w:rPr>
          <w:rFonts w:ascii="Times New Roman" w:hAnsi="Times New Roman" w:cs="Times New Roman"/>
          <w:sz w:val="24"/>
          <w:szCs w:val="24"/>
        </w:rPr>
        <w:t>jurnal nasional yang berjudul “</w:t>
      </w:r>
      <w:r w:rsidRPr="00362D13">
        <w:rPr>
          <w:rFonts w:ascii="Times New Roman" w:hAnsi="Times New Roman" w:cs="Times New Roman"/>
          <w:sz w:val="24"/>
          <w:szCs w:val="24"/>
        </w:rPr>
        <w:t>Faktor-faktor yang mempengaruhi pengaruh pemberian kredit kepada sektor usaha Mikro,Kecil dan Menengah terhadap profitabilitas keuangan perbankan”. Variabel pemberian kredit menurut sektor usaha (mikro, kecil dan menengah) berpengaruh signifikan terhadap tingkat kolektabilitas kredit. Variabel pemberian kredit menurut sektor usaha (mikro, kecil dan menengah) berpengaruh signifikan terhadap profitabilitas perbankan. Dalam penelitian Glently Kaunang yang berjudul Tingkat suku bunga pinjaman dan pemberian kredit terhadap permintaan kredit mikro di Indonesia (2013:1-2) dalam jurnal nasional yang berjudul tingkat suku bunga pinjaman berpengaruh negatif dan signifikan terhadap permintaan kredit UMKM dan Kredit mikro berpengaruh negatif dan signifikan terhadap permintaan kredit UMKM di Indonesia. Hasil regresi diketahui bahwa nilai t-hitung lebih besar dari t-tabel artinya, secara terpisah variabel tingkat suku bunga pinjaman berpengaruh signifikan terhadap permintaan kredit UMKM dan juga kredit mikro berpengaruh signifikan terhadap permintaan kredit UMKM. Selain itu, hasil regresi diketahui bahwa nilai F-hitung lebih besar dari F-tabel artinya secara bersama-sama variabel tingkat suku bunga.</w:t>
      </w:r>
      <w:bookmarkStart w:id="0" w:name="_GoBack"/>
      <w:bookmarkEnd w:id="0"/>
    </w:p>
    <w:sectPr w:rsidR="005357C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90B" w:rsidRDefault="00FA590B" w:rsidP="003E78DA">
      <w:pPr>
        <w:spacing w:after="0" w:line="240" w:lineRule="auto"/>
      </w:pPr>
      <w:r>
        <w:separator/>
      </w:r>
    </w:p>
  </w:endnote>
  <w:endnote w:type="continuationSeparator" w:id="0">
    <w:p w:rsidR="00FA590B" w:rsidRDefault="00FA590B" w:rsidP="003E7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90B" w:rsidRDefault="00FA590B" w:rsidP="003E78DA">
      <w:pPr>
        <w:spacing w:after="0" w:line="240" w:lineRule="auto"/>
      </w:pPr>
      <w:r>
        <w:separator/>
      </w:r>
    </w:p>
  </w:footnote>
  <w:footnote w:type="continuationSeparator" w:id="0">
    <w:p w:rsidR="00FA590B" w:rsidRDefault="00FA590B" w:rsidP="003E78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69770"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69771"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8DA" w:rsidRDefault="003E78D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69769"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399"/>
    <w:multiLevelType w:val="hybridMultilevel"/>
    <w:tmpl w:val="7848C61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2687416"/>
    <w:multiLevelType w:val="hybridMultilevel"/>
    <w:tmpl w:val="51FED8DE"/>
    <w:lvl w:ilvl="0" w:tplc="449C6BC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34A6928"/>
    <w:multiLevelType w:val="hybridMultilevel"/>
    <w:tmpl w:val="4AD08934"/>
    <w:lvl w:ilvl="0" w:tplc="2ABA9BC0">
      <w:start w:val="1"/>
      <w:numFmt w:val="decimal"/>
      <w:lvlText w:val="%1."/>
      <w:lvlJc w:val="left"/>
      <w:pPr>
        <w:ind w:left="600" w:hanging="360"/>
      </w:pPr>
      <w:rPr>
        <w:rFonts w:hint="default"/>
        <w:i w:val="0"/>
      </w:rPr>
    </w:lvl>
    <w:lvl w:ilvl="1" w:tplc="04210019" w:tentative="1">
      <w:start w:val="1"/>
      <w:numFmt w:val="lowerLetter"/>
      <w:lvlText w:val="%2."/>
      <w:lvlJc w:val="left"/>
      <w:pPr>
        <w:ind w:left="1320" w:hanging="360"/>
      </w:pPr>
    </w:lvl>
    <w:lvl w:ilvl="2" w:tplc="0421001B" w:tentative="1">
      <w:start w:val="1"/>
      <w:numFmt w:val="lowerRoman"/>
      <w:lvlText w:val="%3."/>
      <w:lvlJc w:val="right"/>
      <w:pPr>
        <w:ind w:left="2040" w:hanging="180"/>
      </w:pPr>
    </w:lvl>
    <w:lvl w:ilvl="3" w:tplc="0421000F" w:tentative="1">
      <w:start w:val="1"/>
      <w:numFmt w:val="decimal"/>
      <w:lvlText w:val="%4."/>
      <w:lvlJc w:val="left"/>
      <w:pPr>
        <w:ind w:left="2760" w:hanging="360"/>
      </w:pPr>
    </w:lvl>
    <w:lvl w:ilvl="4" w:tplc="04210019" w:tentative="1">
      <w:start w:val="1"/>
      <w:numFmt w:val="lowerLetter"/>
      <w:lvlText w:val="%5."/>
      <w:lvlJc w:val="left"/>
      <w:pPr>
        <w:ind w:left="3480" w:hanging="360"/>
      </w:pPr>
    </w:lvl>
    <w:lvl w:ilvl="5" w:tplc="0421001B" w:tentative="1">
      <w:start w:val="1"/>
      <w:numFmt w:val="lowerRoman"/>
      <w:lvlText w:val="%6."/>
      <w:lvlJc w:val="right"/>
      <w:pPr>
        <w:ind w:left="4200" w:hanging="180"/>
      </w:pPr>
    </w:lvl>
    <w:lvl w:ilvl="6" w:tplc="0421000F" w:tentative="1">
      <w:start w:val="1"/>
      <w:numFmt w:val="decimal"/>
      <w:lvlText w:val="%7."/>
      <w:lvlJc w:val="left"/>
      <w:pPr>
        <w:ind w:left="4920" w:hanging="360"/>
      </w:pPr>
    </w:lvl>
    <w:lvl w:ilvl="7" w:tplc="04210019" w:tentative="1">
      <w:start w:val="1"/>
      <w:numFmt w:val="lowerLetter"/>
      <w:lvlText w:val="%8."/>
      <w:lvlJc w:val="left"/>
      <w:pPr>
        <w:ind w:left="5640" w:hanging="360"/>
      </w:pPr>
    </w:lvl>
    <w:lvl w:ilvl="8" w:tplc="0421001B" w:tentative="1">
      <w:start w:val="1"/>
      <w:numFmt w:val="lowerRoman"/>
      <w:lvlText w:val="%9."/>
      <w:lvlJc w:val="right"/>
      <w:pPr>
        <w:ind w:left="6360" w:hanging="180"/>
      </w:pPr>
    </w:lvl>
  </w:abstractNum>
  <w:abstractNum w:abstractNumId="3">
    <w:nsid w:val="06B45233"/>
    <w:multiLevelType w:val="hybridMultilevel"/>
    <w:tmpl w:val="883A8B8C"/>
    <w:lvl w:ilvl="0" w:tplc="66982AA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0C124372"/>
    <w:multiLevelType w:val="hybridMultilevel"/>
    <w:tmpl w:val="9EC45180"/>
    <w:lvl w:ilvl="0" w:tplc="BFD2615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C9F6EFD"/>
    <w:multiLevelType w:val="hybridMultilevel"/>
    <w:tmpl w:val="CBF63390"/>
    <w:lvl w:ilvl="0" w:tplc="FF002DC8">
      <w:start w:val="1"/>
      <w:numFmt w:val="decimal"/>
      <w:lvlText w:val="%1)"/>
      <w:lvlJc w:val="left"/>
      <w:pPr>
        <w:ind w:left="862" w:hanging="360"/>
      </w:pPr>
      <w:rPr>
        <w:rFonts w:hint="default"/>
        <w:b w:val="0"/>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6">
    <w:nsid w:val="10A412AC"/>
    <w:multiLevelType w:val="hybridMultilevel"/>
    <w:tmpl w:val="666C984E"/>
    <w:lvl w:ilvl="0" w:tplc="E2600D2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11424977"/>
    <w:multiLevelType w:val="hybridMultilevel"/>
    <w:tmpl w:val="CC14B49E"/>
    <w:lvl w:ilvl="0" w:tplc="C870ED32">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12D7063F"/>
    <w:multiLevelType w:val="multilevel"/>
    <w:tmpl w:val="AF7A88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35D11DF"/>
    <w:multiLevelType w:val="hybridMultilevel"/>
    <w:tmpl w:val="88C0A4D4"/>
    <w:lvl w:ilvl="0" w:tplc="513E1AE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138879B6"/>
    <w:multiLevelType w:val="hybridMultilevel"/>
    <w:tmpl w:val="9B6CF4CC"/>
    <w:lvl w:ilvl="0" w:tplc="26DAFC3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16E44AE5"/>
    <w:multiLevelType w:val="hybridMultilevel"/>
    <w:tmpl w:val="2504719E"/>
    <w:lvl w:ilvl="0" w:tplc="690099C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7F54F1D"/>
    <w:multiLevelType w:val="hybridMultilevel"/>
    <w:tmpl w:val="861AF77E"/>
    <w:lvl w:ilvl="0" w:tplc="353C8D94">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DBC69BC"/>
    <w:multiLevelType w:val="hybridMultilevel"/>
    <w:tmpl w:val="5C303076"/>
    <w:lvl w:ilvl="0" w:tplc="BB9617A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1E780D30"/>
    <w:multiLevelType w:val="multilevel"/>
    <w:tmpl w:val="CF76A1B0"/>
    <w:lvl w:ilvl="0">
      <w:start w:val="1"/>
      <w:numFmt w:val="decimal"/>
      <w:lvlText w:val="%1."/>
      <w:lvlJc w:val="left"/>
      <w:pPr>
        <w:ind w:left="420" w:hanging="360"/>
      </w:pPr>
      <w:rPr>
        <w:rFonts w:hint="default"/>
      </w:rPr>
    </w:lvl>
    <w:lvl w:ilvl="1">
      <w:start w:val="1"/>
      <w:numFmt w:val="decimal"/>
      <w:isLgl/>
      <w:lvlText w:val="%1.%2"/>
      <w:lvlJc w:val="left"/>
      <w:pPr>
        <w:ind w:left="690" w:hanging="48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400" w:hanging="1440"/>
      </w:pPr>
      <w:rPr>
        <w:rFonts w:hint="default"/>
      </w:rPr>
    </w:lvl>
    <w:lvl w:ilvl="7">
      <w:start w:val="1"/>
      <w:numFmt w:val="decimal"/>
      <w:isLgl/>
      <w:lvlText w:val="%1.%2.%3.%4.%5.%6.%7.%8"/>
      <w:lvlJc w:val="left"/>
      <w:pPr>
        <w:ind w:left="2550" w:hanging="1440"/>
      </w:pPr>
      <w:rPr>
        <w:rFonts w:hint="default"/>
      </w:rPr>
    </w:lvl>
    <w:lvl w:ilvl="8">
      <w:start w:val="1"/>
      <w:numFmt w:val="decimal"/>
      <w:isLgl/>
      <w:lvlText w:val="%1.%2.%3.%4.%5.%6.%7.%8.%9"/>
      <w:lvlJc w:val="left"/>
      <w:pPr>
        <w:ind w:left="3060" w:hanging="1800"/>
      </w:pPr>
      <w:rPr>
        <w:rFonts w:hint="default"/>
      </w:rPr>
    </w:lvl>
  </w:abstractNum>
  <w:abstractNum w:abstractNumId="15">
    <w:nsid w:val="1F3568DB"/>
    <w:multiLevelType w:val="hybridMultilevel"/>
    <w:tmpl w:val="7BA02DB8"/>
    <w:lvl w:ilvl="0" w:tplc="3DB824C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20ED5726"/>
    <w:multiLevelType w:val="hybridMultilevel"/>
    <w:tmpl w:val="8DA2091A"/>
    <w:lvl w:ilvl="0" w:tplc="ABD208F4">
      <w:start w:val="1"/>
      <w:numFmt w:val="decimal"/>
      <w:lvlText w:val="%1)"/>
      <w:lvlJc w:val="left"/>
      <w:pPr>
        <w:ind w:left="1020" w:hanging="360"/>
      </w:pPr>
      <w:rPr>
        <w:rFonts w:ascii="Times New Roman" w:eastAsiaTheme="minorHAnsi" w:hAnsi="Times New Roman" w:cs="Times New Roman"/>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17">
    <w:nsid w:val="22636DF1"/>
    <w:multiLevelType w:val="hybridMultilevel"/>
    <w:tmpl w:val="DCFC3A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26A70AE"/>
    <w:multiLevelType w:val="hybridMultilevel"/>
    <w:tmpl w:val="C3E23CCE"/>
    <w:lvl w:ilvl="0" w:tplc="E8A6BB38">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9">
    <w:nsid w:val="23547C94"/>
    <w:multiLevelType w:val="hybridMultilevel"/>
    <w:tmpl w:val="9580B3F2"/>
    <w:lvl w:ilvl="0" w:tplc="F892C448">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44649DF"/>
    <w:multiLevelType w:val="hybridMultilevel"/>
    <w:tmpl w:val="AD80A8E8"/>
    <w:lvl w:ilvl="0" w:tplc="43688132">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24CE3A56"/>
    <w:multiLevelType w:val="hybridMultilevel"/>
    <w:tmpl w:val="06B6B936"/>
    <w:lvl w:ilvl="0" w:tplc="7158983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26FF3F60"/>
    <w:multiLevelType w:val="hybridMultilevel"/>
    <w:tmpl w:val="263E7968"/>
    <w:lvl w:ilvl="0" w:tplc="EA623D7C">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23">
    <w:nsid w:val="2BE957C3"/>
    <w:multiLevelType w:val="multilevel"/>
    <w:tmpl w:val="0360D2A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2EB1724D"/>
    <w:multiLevelType w:val="hybridMultilevel"/>
    <w:tmpl w:val="698EF3D8"/>
    <w:lvl w:ilvl="0" w:tplc="8FE60F1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2FEA5BE2"/>
    <w:multiLevelType w:val="hybridMultilevel"/>
    <w:tmpl w:val="7D9C6F16"/>
    <w:lvl w:ilvl="0" w:tplc="24566E78">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310C5E87"/>
    <w:multiLevelType w:val="hybridMultilevel"/>
    <w:tmpl w:val="AF84DF5C"/>
    <w:lvl w:ilvl="0" w:tplc="310CE040">
      <w:start w:val="2"/>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7">
    <w:nsid w:val="32B63887"/>
    <w:multiLevelType w:val="hybridMultilevel"/>
    <w:tmpl w:val="222685EE"/>
    <w:lvl w:ilvl="0" w:tplc="3BA8E55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3473591A"/>
    <w:multiLevelType w:val="hybridMultilevel"/>
    <w:tmpl w:val="C778CA62"/>
    <w:lvl w:ilvl="0" w:tplc="88443F7C">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36050ADF"/>
    <w:multiLevelType w:val="hybridMultilevel"/>
    <w:tmpl w:val="CB9A65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9192779"/>
    <w:multiLevelType w:val="hybridMultilevel"/>
    <w:tmpl w:val="09987C5A"/>
    <w:lvl w:ilvl="0" w:tplc="4308E37E">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31">
    <w:nsid w:val="3A643EBD"/>
    <w:multiLevelType w:val="hybridMultilevel"/>
    <w:tmpl w:val="D1BC95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F6B397B"/>
    <w:multiLevelType w:val="hybridMultilevel"/>
    <w:tmpl w:val="B2CA914C"/>
    <w:lvl w:ilvl="0" w:tplc="BE2C0F06">
      <w:start w:val="1"/>
      <w:numFmt w:val="decimal"/>
      <w:lvlText w:val="%1)"/>
      <w:lvlJc w:val="left"/>
      <w:pPr>
        <w:ind w:left="1320" w:hanging="360"/>
      </w:pPr>
      <w:rPr>
        <w:rFonts w:hint="default"/>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33">
    <w:nsid w:val="41690874"/>
    <w:multiLevelType w:val="hybridMultilevel"/>
    <w:tmpl w:val="03726990"/>
    <w:lvl w:ilvl="0" w:tplc="11F40F98">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71118C6"/>
    <w:multiLevelType w:val="hybridMultilevel"/>
    <w:tmpl w:val="9704EC3A"/>
    <w:lvl w:ilvl="0" w:tplc="6A7C711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5">
    <w:nsid w:val="4910324F"/>
    <w:multiLevelType w:val="hybridMultilevel"/>
    <w:tmpl w:val="5D1686D0"/>
    <w:lvl w:ilvl="0" w:tplc="279602CA">
      <w:start w:val="1"/>
      <w:numFmt w:val="decimal"/>
      <w:lvlText w:val="%1)"/>
      <w:lvlJc w:val="left"/>
      <w:pPr>
        <w:ind w:left="1140" w:hanging="360"/>
      </w:pPr>
      <w:rPr>
        <w:rFonts w:hint="default"/>
      </w:r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36">
    <w:nsid w:val="4DA73B38"/>
    <w:multiLevelType w:val="hybridMultilevel"/>
    <w:tmpl w:val="F62467F0"/>
    <w:lvl w:ilvl="0" w:tplc="CAB87A4A">
      <w:start w:val="1"/>
      <w:numFmt w:val="decimal"/>
      <w:lvlText w:val="%1)"/>
      <w:lvlJc w:val="left"/>
      <w:pPr>
        <w:ind w:left="862" w:hanging="360"/>
      </w:pPr>
      <w:rPr>
        <w:rFonts w:hint="default"/>
        <w:b w:val="0"/>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37">
    <w:nsid w:val="50481C65"/>
    <w:multiLevelType w:val="multilevel"/>
    <w:tmpl w:val="FE84D432"/>
    <w:lvl w:ilvl="0">
      <w:start w:val="1"/>
      <w:numFmt w:val="decimal"/>
      <w:lvlText w:val="%1)"/>
      <w:lvlJc w:val="left"/>
      <w:pPr>
        <w:ind w:left="720" w:hanging="360"/>
      </w:pPr>
      <w:rPr>
        <w:rFonts w:ascii="Times New Roman" w:eastAsiaTheme="minorHAnsi" w:hAnsi="Times New Roman" w:cs="Times New Roman"/>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2D21A81"/>
    <w:multiLevelType w:val="hybridMultilevel"/>
    <w:tmpl w:val="30A456FA"/>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596C4E5A"/>
    <w:multiLevelType w:val="hybridMultilevel"/>
    <w:tmpl w:val="86BAEF9C"/>
    <w:lvl w:ilvl="0" w:tplc="A38E127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0">
    <w:nsid w:val="598D39A9"/>
    <w:multiLevelType w:val="multilevel"/>
    <w:tmpl w:val="8A462CEE"/>
    <w:lvl w:ilvl="0">
      <w:start w:val="1"/>
      <w:numFmt w:val="decimal"/>
      <w:lvlText w:val="%1."/>
      <w:lvlJc w:val="left"/>
      <w:pPr>
        <w:ind w:left="1080" w:hanging="360"/>
      </w:pPr>
      <w:rPr>
        <w:rFonts w:hint="default"/>
        <w:b w:val="0"/>
      </w:rPr>
    </w:lvl>
    <w:lvl w:ilvl="1">
      <w:start w:val="1"/>
      <w:numFmt w:val="decimal"/>
      <w:isLgl/>
      <w:lvlText w:val="%1.%2"/>
      <w:lvlJc w:val="left"/>
      <w:pPr>
        <w:ind w:left="1070" w:hanging="36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5A826903"/>
    <w:multiLevelType w:val="hybridMultilevel"/>
    <w:tmpl w:val="794CEB12"/>
    <w:lvl w:ilvl="0" w:tplc="80AE3BFA">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2">
    <w:nsid w:val="5E90054D"/>
    <w:multiLevelType w:val="hybridMultilevel"/>
    <w:tmpl w:val="7A9AED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5F714EBE"/>
    <w:multiLevelType w:val="hybridMultilevel"/>
    <w:tmpl w:val="DCB82652"/>
    <w:lvl w:ilvl="0" w:tplc="A210B53E">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4">
    <w:nsid w:val="5FF46ACE"/>
    <w:multiLevelType w:val="hybridMultilevel"/>
    <w:tmpl w:val="734479C4"/>
    <w:lvl w:ilvl="0" w:tplc="D5F802D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5">
    <w:nsid w:val="60AC6A57"/>
    <w:multiLevelType w:val="hybridMultilevel"/>
    <w:tmpl w:val="C74671CC"/>
    <w:lvl w:ilvl="0" w:tplc="09844AD4">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4BA7856"/>
    <w:multiLevelType w:val="hybridMultilevel"/>
    <w:tmpl w:val="8F927662"/>
    <w:lvl w:ilvl="0" w:tplc="7494B4D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107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65C62999"/>
    <w:multiLevelType w:val="hybridMultilevel"/>
    <w:tmpl w:val="4030C3A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nsid w:val="666F6C35"/>
    <w:multiLevelType w:val="hybridMultilevel"/>
    <w:tmpl w:val="DBF62420"/>
    <w:lvl w:ilvl="0" w:tplc="516AE79A">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67A73401"/>
    <w:multiLevelType w:val="hybridMultilevel"/>
    <w:tmpl w:val="503688E6"/>
    <w:lvl w:ilvl="0" w:tplc="28603B1E">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0">
    <w:nsid w:val="68386C4E"/>
    <w:multiLevelType w:val="hybridMultilevel"/>
    <w:tmpl w:val="0CBC03EE"/>
    <w:lvl w:ilvl="0" w:tplc="0318F89E">
      <w:start w:val="1"/>
      <w:numFmt w:val="decimal"/>
      <w:lvlText w:val="%1."/>
      <w:lvlJc w:val="left"/>
      <w:pPr>
        <w:ind w:left="578" w:hanging="360"/>
      </w:pPr>
      <w:rPr>
        <w:i w:val="0"/>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abstractNum w:abstractNumId="51">
    <w:nsid w:val="68DC10E6"/>
    <w:multiLevelType w:val="hybridMultilevel"/>
    <w:tmpl w:val="9C3AF930"/>
    <w:lvl w:ilvl="0" w:tplc="B61013D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2">
    <w:nsid w:val="6D9E2198"/>
    <w:multiLevelType w:val="hybridMultilevel"/>
    <w:tmpl w:val="1440285E"/>
    <w:lvl w:ilvl="0" w:tplc="4F40D77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3">
    <w:nsid w:val="6FD86F93"/>
    <w:multiLevelType w:val="multilevel"/>
    <w:tmpl w:val="D8AE2890"/>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b/>
      </w:rPr>
    </w:lvl>
    <w:lvl w:ilvl="2">
      <w:start w:val="2"/>
      <w:numFmt w:val="decimal"/>
      <w:isLgl/>
      <w:lvlText w:val="%1.%2.%3"/>
      <w:lvlJc w:val="left"/>
      <w:pPr>
        <w:ind w:left="1080" w:hanging="720"/>
      </w:pPr>
      <w:rPr>
        <w:rFonts w:hint="default"/>
        <w:b/>
      </w:rPr>
    </w:lvl>
    <w:lvl w:ilvl="3">
      <w:start w:val="5"/>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4">
    <w:nsid w:val="72492271"/>
    <w:multiLevelType w:val="multilevel"/>
    <w:tmpl w:val="A9467E96"/>
    <w:lvl w:ilvl="0">
      <w:start w:val="1"/>
      <w:numFmt w:val="decimal"/>
      <w:lvlText w:val="%1."/>
      <w:lvlJc w:val="left"/>
      <w:pPr>
        <w:ind w:left="502" w:hanging="360"/>
      </w:pPr>
      <w:rPr>
        <w:rFonts w:hint="default"/>
        <w:b w:val="0"/>
      </w:rPr>
    </w:lvl>
    <w:lvl w:ilvl="1">
      <w:start w:val="1"/>
      <w:numFmt w:val="decimal"/>
      <w:isLgl/>
      <w:lvlText w:val="%1.%2"/>
      <w:lvlJc w:val="left"/>
      <w:pPr>
        <w:ind w:left="802" w:hanging="660"/>
      </w:pPr>
      <w:rPr>
        <w:rFonts w:hint="default"/>
      </w:rPr>
    </w:lvl>
    <w:lvl w:ilvl="2">
      <w:start w:val="4"/>
      <w:numFmt w:val="decimal"/>
      <w:isLgl/>
      <w:lvlText w:val="%1.%2.%3"/>
      <w:lvlJc w:val="left"/>
      <w:pPr>
        <w:ind w:left="862" w:hanging="720"/>
      </w:pPr>
      <w:rPr>
        <w:rFonts w:hint="default"/>
      </w:rPr>
    </w:lvl>
    <w:lvl w:ilvl="3">
      <w:start w:val="3"/>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5">
    <w:nsid w:val="76F13B53"/>
    <w:multiLevelType w:val="hybridMultilevel"/>
    <w:tmpl w:val="D00E49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76F90FB8"/>
    <w:multiLevelType w:val="multilevel"/>
    <w:tmpl w:val="548AC526"/>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7">
    <w:nsid w:val="779C7A6D"/>
    <w:multiLevelType w:val="hybridMultilevel"/>
    <w:tmpl w:val="FAE839A2"/>
    <w:lvl w:ilvl="0" w:tplc="4D16A5F8">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8">
    <w:nsid w:val="79341A4C"/>
    <w:multiLevelType w:val="multilevel"/>
    <w:tmpl w:val="8C5C17B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6"/>
      <w:numFmt w:val="decimal"/>
      <w:isLgl/>
      <w:lvlText w:val="%1.%2.%3"/>
      <w:lvlJc w:val="left"/>
      <w:pPr>
        <w:ind w:left="1200" w:hanging="840"/>
      </w:pPr>
      <w:rPr>
        <w:rFonts w:hint="default"/>
      </w:rPr>
    </w:lvl>
    <w:lvl w:ilvl="3">
      <w:start w:val="2"/>
      <w:numFmt w:val="decimal"/>
      <w:isLgl/>
      <w:lvlText w:val="%1.%2.%3.%4"/>
      <w:lvlJc w:val="left"/>
      <w:pPr>
        <w:ind w:left="1200" w:hanging="84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5E3308"/>
    <w:multiLevelType w:val="hybridMultilevel"/>
    <w:tmpl w:val="A0F66728"/>
    <w:lvl w:ilvl="0" w:tplc="AB822BF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0">
    <w:nsid w:val="7D1F6F70"/>
    <w:multiLevelType w:val="hybridMultilevel"/>
    <w:tmpl w:val="496073E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7EE27518"/>
    <w:multiLevelType w:val="hybridMultilevel"/>
    <w:tmpl w:val="0FDCBA2E"/>
    <w:lvl w:ilvl="0" w:tplc="5432872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55"/>
  </w:num>
  <w:num w:numId="2">
    <w:abstractNumId w:val="50"/>
  </w:num>
  <w:num w:numId="3">
    <w:abstractNumId w:val="45"/>
  </w:num>
  <w:num w:numId="4">
    <w:abstractNumId w:val="60"/>
  </w:num>
  <w:num w:numId="5">
    <w:abstractNumId w:val="56"/>
  </w:num>
  <w:num w:numId="6">
    <w:abstractNumId w:val="4"/>
  </w:num>
  <w:num w:numId="7">
    <w:abstractNumId w:val="61"/>
  </w:num>
  <w:num w:numId="8">
    <w:abstractNumId w:val="15"/>
  </w:num>
  <w:num w:numId="9">
    <w:abstractNumId w:val="21"/>
  </w:num>
  <w:num w:numId="10">
    <w:abstractNumId w:val="59"/>
  </w:num>
  <w:num w:numId="11">
    <w:abstractNumId w:val="3"/>
  </w:num>
  <w:num w:numId="12">
    <w:abstractNumId w:val="9"/>
  </w:num>
  <w:num w:numId="13">
    <w:abstractNumId w:val="22"/>
  </w:num>
  <w:num w:numId="14">
    <w:abstractNumId w:val="11"/>
  </w:num>
  <w:num w:numId="15">
    <w:abstractNumId w:val="47"/>
  </w:num>
  <w:num w:numId="16">
    <w:abstractNumId w:val="32"/>
  </w:num>
  <w:num w:numId="17">
    <w:abstractNumId w:val="24"/>
  </w:num>
  <w:num w:numId="18">
    <w:abstractNumId w:val="30"/>
  </w:num>
  <w:num w:numId="19">
    <w:abstractNumId w:val="1"/>
  </w:num>
  <w:num w:numId="20">
    <w:abstractNumId w:val="51"/>
  </w:num>
  <w:num w:numId="21">
    <w:abstractNumId w:val="58"/>
  </w:num>
  <w:num w:numId="22">
    <w:abstractNumId w:val="34"/>
  </w:num>
  <w:num w:numId="23">
    <w:abstractNumId w:val="27"/>
  </w:num>
  <w:num w:numId="24">
    <w:abstractNumId w:val="57"/>
  </w:num>
  <w:num w:numId="25">
    <w:abstractNumId w:val="41"/>
  </w:num>
  <w:num w:numId="26">
    <w:abstractNumId w:val="28"/>
  </w:num>
  <w:num w:numId="27">
    <w:abstractNumId w:val="49"/>
  </w:num>
  <w:num w:numId="28">
    <w:abstractNumId w:val="25"/>
  </w:num>
  <w:num w:numId="29">
    <w:abstractNumId w:val="46"/>
  </w:num>
  <w:num w:numId="30">
    <w:abstractNumId w:val="40"/>
  </w:num>
  <w:num w:numId="31">
    <w:abstractNumId w:val="23"/>
  </w:num>
  <w:num w:numId="32">
    <w:abstractNumId w:val="44"/>
  </w:num>
  <w:num w:numId="33">
    <w:abstractNumId w:val="10"/>
  </w:num>
  <w:num w:numId="34">
    <w:abstractNumId w:val="0"/>
  </w:num>
  <w:num w:numId="35">
    <w:abstractNumId w:val="16"/>
  </w:num>
  <w:num w:numId="36">
    <w:abstractNumId w:val="13"/>
  </w:num>
  <w:num w:numId="37">
    <w:abstractNumId w:val="43"/>
  </w:num>
  <w:num w:numId="38">
    <w:abstractNumId w:val="52"/>
  </w:num>
  <w:num w:numId="39">
    <w:abstractNumId w:val="6"/>
  </w:num>
  <w:num w:numId="40">
    <w:abstractNumId w:val="38"/>
  </w:num>
  <w:num w:numId="41">
    <w:abstractNumId w:val="7"/>
  </w:num>
  <w:num w:numId="42">
    <w:abstractNumId w:val="12"/>
  </w:num>
  <w:num w:numId="43">
    <w:abstractNumId w:val="37"/>
  </w:num>
  <w:num w:numId="44">
    <w:abstractNumId w:val="14"/>
  </w:num>
  <w:num w:numId="45">
    <w:abstractNumId w:val="33"/>
  </w:num>
  <w:num w:numId="46">
    <w:abstractNumId w:val="53"/>
  </w:num>
  <w:num w:numId="47">
    <w:abstractNumId w:val="31"/>
  </w:num>
  <w:num w:numId="48">
    <w:abstractNumId w:val="20"/>
  </w:num>
  <w:num w:numId="49">
    <w:abstractNumId w:val="18"/>
  </w:num>
  <w:num w:numId="50">
    <w:abstractNumId w:val="48"/>
  </w:num>
  <w:num w:numId="51">
    <w:abstractNumId w:val="39"/>
  </w:num>
  <w:num w:numId="52">
    <w:abstractNumId w:val="54"/>
  </w:num>
  <w:num w:numId="53">
    <w:abstractNumId w:val="5"/>
  </w:num>
  <w:num w:numId="54">
    <w:abstractNumId w:val="36"/>
  </w:num>
  <w:num w:numId="55">
    <w:abstractNumId w:val="8"/>
  </w:num>
  <w:num w:numId="56">
    <w:abstractNumId w:val="35"/>
  </w:num>
  <w:num w:numId="57">
    <w:abstractNumId w:val="29"/>
  </w:num>
  <w:num w:numId="58">
    <w:abstractNumId w:val="26"/>
  </w:num>
  <w:num w:numId="59">
    <w:abstractNumId w:val="17"/>
  </w:num>
  <w:num w:numId="60">
    <w:abstractNumId w:val="42"/>
  </w:num>
  <w:num w:numId="61">
    <w:abstractNumId w:val="2"/>
  </w:num>
  <w:num w:numId="62">
    <w:abstractNumId w:val="1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8DA"/>
    <w:rsid w:val="003E78DA"/>
    <w:rsid w:val="005357C2"/>
    <w:rsid w:val="00D27951"/>
    <w:rsid w:val="00FA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8DA"/>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8DA"/>
    <w:pPr>
      <w:ind w:left="720"/>
      <w:contextualSpacing/>
    </w:pPr>
  </w:style>
  <w:style w:type="table" w:styleId="TableGrid">
    <w:name w:val="Table Grid"/>
    <w:basedOn w:val="TableNormal"/>
    <w:uiPriority w:val="59"/>
    <w:rsid w:val="003E78DA"/>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E78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8DA"/>
    <w:rPr>
      <w:lang w:val="id-ID"/>
    </w:rPr>
  </w:style>
  <w:style w:type="paragraph" w:styleId="Footer">
    <w:name w:val="footer"/>
    <w:basedOn w:val="Normal"/>
    <w:link w:val="FooterChar"/>
    <w:uiPriority w:val="99"/>
    <w:unhideWhenUsed/>
    <w:rsid w:val="003E78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8DA"/>
    <w:rPr>
      <w:lang w:val="id-ID"/>
    </w:rPr>
  </w:style>
  <w:style w:type="paragraph" w:styleId="BalloonText">
    <w:name w:val="Balloon Text"/>
    <w:basedOn w:val="Normal"/>
    <w:link w:val="BalloonTextChar"/>
    <w:uiPriority w:val="99"/>
    <w:semiHidden/>
    <w:unhideWhenUsed/>
    <w:rsid w:val="003E7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8DA"/>
    <w:rPr>
      <w:rFonts w:ascii="Tahoma" w:hAnsi="Tahoma" w:cs="Tahoma"/>
      <w:sz w:val="16"/>
      <w:szCs w:val="16"/>
      <w:lang w:val="id-ID"/>
    </w:rPr>
  </w:style>
  <w:style w:type="character" w:styleId="Hyperlink">
    <w:name w:val="Hyperlink"/>
    <w:basedOn w:val="DefaultParagraphFont"/>
    <w:uiPriority w:val="99"/>
    <w:unhideWhenUsed/>
    <w:rsid w:val="003E78DA"/>
    <w:rPr>
      <w:color w:val="0000FF" w:themeColor="hyperlink"/>
      <w:u w:val="single"/>
    </w:rPr>
  </w:style>
  <w:style w:type="character" w:styleId="PlaceholderText">
    <w:name w:val="Placeholder Text"/>
    <w:basedOn w:val="DefaultParagraphFont"/>
    <w:uiPriority w:val="99"/>
    <w:semiHidden/>
    <w:rsid w:val="003E78DA"/>
    <w:rPr>
      <w:color w:val="808080"/>
    </w:rPr>
  </w:style>
  <w:style w:type="paragraph" w:styleId="Title">
    <w:name w:val="Title"/>
    <w:basedOn w:val="Normal"/>
    <w:next w:val="Normal"/>
    <w:link w:val="TitleChar"/>
    <w:uiPriority w:val="10"/>
    <w:qFormat/>
    <w:rsid w:val="003E78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E78DA"/>
    <w:rPr>
      <w:rFonts w:asciiTheme="majorHAnsi" w:eastAsiaTheme="majorEastAsia" w:hAnsiTheme="majorHAnsi" w:cstheme="majorBidi"/>
      <w:color w:val="17365D" w:themeColor="text2" w:themeShade="BF"/>
      <w:spacing w:val="5"/>
      <w:kern w:val="28"/>
      <w:sz w:val="52"/>
      <w:szCs w:val="52"/>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8DA"/>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8DA"/>
    <w:pPr>
      <w:ind w:left="720"/>
      <w:contextualSpacing/>
    </w:pPr>
  </w:style>
  <w:style w:type="table" w:styleId="TableGrid">
    <w:name w:val="Table Grid"/>
    <w:basedOn w:val="TableNormal"/>
    <w:uiPriority w:val="59"/>
    <w:rsid w:val="003E78DA"/>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E78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8DA"/>
    <w:rPr>
      <w:lang w:val="id-ID"/>
    </w:rPr>
  </w:style>
  <w:style w:type="paragraph" w:styleId="Footer">
    <w:name w:val="footer"/>
    <w:basedOn w:val="Normal"/>
    <w:link w:val="FooterChar"/>
    <w:uiPriority w:val="99"/>
    <w:unhideWhenUsed/>
    <w:rsid w:val="003E78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8DA"/>
    <w:rPr>
      <w:lang w:val="id-ID"/>
    </w:rPr>
  </w:style>
  <w:style w:type="paragraph" w:styleId="BalloonText">
    <w:name w:val="Balloon Text"/>
    <w:basedOn w:val="Normal"/>
    <w:link w:val="BalloonTextChar"/>
    <w:uiPriority w:val="99"/>
    <w:semiHidden/>
    <w:unhideWhenUsed/>
    <w:rsid w:val="003E7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8DA"/>
    <w:rPr>
      <w:rFonts w:ascii="Tahoma" w:hAnsi="Tahoma" w:cs="Tahoma"/>
      <w:sz w:val="16"/>
      <w:szCs w:val="16"/>
      <w:lang w:val="id-ID"/>
    </w:rPr>
  </w:style>
  <w:style w:type="character" w:styleId="Hyperlink">
    <w:name w:val="Hyperlink"/>
    <w:basedOn w:val="DefaultParagraphFont"/>
    <w:uiPriority w:val="99"/>
    <w:unhideWhenUsed/>
    <w:rsid w:val="003E78DA"/>
    <w:rPr>
      <w:color w:val="0000FF" w:themeColor="hyperlink"/>
      <w:u w:val="single"/>
    </w:rPr>
  </w:style>
  <w:style w:type="character" w:styleId="PlaceholderText">
    <w:name w:val="Placeholder Text"/>
    <w:basedOn w:val="DefaultParagraphFont"/>
    <w:uiPriority w:val="99"/>
    <w:semiHidden/>
    <w:rsid w:val="003E78DA"/>
    <w:rPr>
      <w:color w:val="808080"/>
    </w:rPr>
  </w:style>
  <w:style w:type="paragraph" w:styleId="Title">
    <w:name w:val="Title"/>
    <w:basedOn w:val="Normal"/>
    <w:next w:val="Normal"/>
    <w:link w:val="TitleChar"/>
    <w:uiPriority w:val="10"/>
    <w:qFormat/>
    <w:rsid w:val="003E78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E78DA"/>
    <w:rPr>
      <w:rFonts w:asciiTheme="majorHAnsi" w:eastAsiaTheme="majorEastAsia" w:hAnsiTheme="majorHAnsi" w:cstheme="majorBidi"/>
      <w:color w:val="17365D" w:themeColor="text2" w:themeShade="BF"/>
      <w:spacing w:val="5"/>
      <w:kern w:val="28"/>
      <w:sz w:val="52"/>
      <w:szCs w:val="52"/>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11048</Words>
  <Characters>62977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Teguh</dc:creator>
  <cp:lastModifiedBy>Teguh</cp:lastModifiedBy>
  <cp:revision>2</cp:revision>
  <cp:lastPrinted>2017-07-12T08:27:00Z</cp:lastPrinted>
  <dcterms:created xsi:type="dcterms:W3CDTF">2017-07-12T08:15:00Z</dcterms:created>
  <dcterms:modified xsi:type="dcterms:W3CDTF">2017-07-12T08:28:00Z</dcterms:modified>
</cp:coreProperties>
</file>